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网络竞价承诺函</w:t>
      </w:r>
    </w:p>
    <w:p w14:paraId="14853AE1">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p>
    <w:p w14:paraId="5FBAE3AC">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ascii="宋体" w:hAnsi="宋体" w:eastAsia="宋体" w:cs="宋体"/>
          <w:sz w:val="28"/>
          <w:szCs w:val="28"/>
        </w:rPr>
        <w:br w:type="textWrapping"/>
      </w:r>
      <w:r>
        <w:rPr>
          <w:rFonts w:ascii="宋体" w:hAnsi="宋体" w:eastAsia="宋体" w:cs="宋体"/>
          <w:sz w:val="24"/>
          <w:szCs w:val="24"/>
        </w:rPr>
        <w:br w:type="textWrapping"/>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枣庄市山亭区财政局：</w:t>
      </w:r>
    </w:p>
    <w:p w14:paraId="3DE7F20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我方就参与山亭区区级政府公物仓内闲置车辆资产处置项目（项目编号LNGZ2025-134）网络竞价活动作出如下承诺：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一、我方接受枣庄市公共资源国有产权交易有限公司采取网络竞价方式组织本次交易</w:t>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，对网络竞价的交易方式和规则已全面了解，自愿遵守本项目《资产转让网络竞价须知》等文件的相关约定。其中，网络竞价包含动态报价方式。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二、我方已仔细阅读并自愿遵守《山东产权交易中心资产交易规则》和《山东产权交易中心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网络竞</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价实施办法》、《山东产权交易中心动态报价实施办法》。</w:t>
      </w:r>
    </w:p>
    <w:p w14:paraId="2C2309E4">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6.3400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枣庄市公共资源国有产权交易有限公司交纳购买该资产</w:t>
      </w: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3年期租赁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交易保证金</w:t>
      </w:r>
      <w:r>
        <w:rPr>
          <w:rFonts w:hint="eastAsia" w:ascii="仿宋" w:hAnsi="仿宋" w:eastAsia="仿宋" w:cs="仿宋"/>
          <w:kern w:val="0"/>
          <w:sz w:val="24"/>
          <w:szCs w:val="24"/>
          <w:u w:val="single"/>
          <w:lang w:val="en-US" w:eastAsia="zh-CN" w:bidi="ar"/>
        </w:rPr>
        <w:t>标的挂牌价格的30%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71FA6FF">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7416608">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4FA6FA4E">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73F7E99">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FB8CEF5">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8F8BA22">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0E426FAD">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081D09A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2F54EAA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6B0715F2">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3120E98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8A18BFB">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1B9F4778">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2"/>
          <w:szCs w:val="2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一、山亭区区级政府公物仓内闲置车辆资产处置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（项目编号LNGZ202</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5-134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3CFC1D8">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5FB6523E">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58C20C4E">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处置标的车辆共计10辆，采取单独挂牌、分开受让方式，挂牌价即为评估价。标的物均以实物现状为准，交易不含车牌。车辆外观及内饰普遍老化，整体车况较差，且部分车辆未按规定进行年检。其中，部分国三排放标准车辆因已脱审，无法通过年检。具体车辆明细详见上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转让方已如实披露现有标的资料，但无法揭示全部隐蔽瑕疵。意向受让方须在报名前亲自至现场实地查看，充分了解车辆实际状况。转让方按实物现状交付资产，意向受让方一旦参与竞买即视为已完全知晓并接受车辆现状及所有瑕疵。</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3、受让方提车后即为车辆所有人，无论办理过户（销户）与否，都将承担与车辆有关的一切法律责任,因车辆拖运、注销、变更登记手续办理所产生的一切费用均由受让方承担。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 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5、资产清单详见山东中亿源资产评估土地房地产估价事务所山东中亿源评报字（2025）第1215号。</w:t>
      </w:r>
    </w:p>
    <w:p w14:paraId="17F5B60D">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1、意向受让方须承诺自成交之日起3个工作日内缴纳全额交易价款及佣金并签订《资产交易合同》。竞拍成交后每辆车需缴纳履约保证金人民币1000元。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2、意向受让方须承诺，自行了解过户需符合落户地区相关政策规定；项目成交后不得以车辆不符合落户条件为由要求终止交易或拒绝履行合同。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自签订《资产交易合同》之日起10个工作日内办理完毕标的车辆的销户或过户手续，自行办理车辆销户或过户过程中涉及的保险及年审等手续，并承担由此产生的所有费用（含补交的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4、意向受让方须承诺，已充分了解标的资产的情况，同意交易完成后在办理标的车辆的销户、过户过程中，转让方仅以提供现有资料为其应尽的协助配合义务，相关手续及风险均由受让方自行承担。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6、成交后受让方如出现违约按交易保证金金额承担赔偿责任，保证金金额不足以弥补违约造成的损失的，转让方可以向受让方进行追偿</w:t>
      </w:r>
    </w:p>
    <w:p w14:paraId="4C159478">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宗</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底价为6.3400万元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按车辆独立评估价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47E46BF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p>
    <w:p w14:paraId="6F8C7578">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承诺方：            联系人：    手 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530431E1">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3D55C40A">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0AD7304C">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b w:val="0"/>
          <w:bCs/>
          <w:sz w:val="36"/>
          <w:szCs w:val="36"/>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5AF9207">
      <w:pPr>
        <w:keepNext w:val="0"/>
        <w:keepLines w:val="0"/>
        <w:pageBreakBefore w:val="0"/>
        <w:kinsoku/>
        <w:wordWrap/>
        <w:overflowPunct/>
        <w:topLinePunct w:val="0"/>
        <w:autoSpaceDE/>
        <w:autoSpaceDN/>
        <w:bidi w:val="0"/>
        <w:spacing w:line="400" w:lineRule="exact"/>
        <w:jc w:val="both"/>
        <w:rPr>
          <w:rFonts w:hint="eastAsia"/>
          <w:b w:val="0"/>
          <w:bCs/>
          <w:sz w:val="36"/>
          <w:szCs w:val="36"/>
        </w:rPr>
      </w:pPr>
    </w:p>
    <w:p w14:paraId="717CAC51">
      <w:pPr>
        <w:keepNext w:val="0"/>
        <w:keepLines w:val="0"/>
        <w:pageBreakBefore w:val="0"/>
        <w:kinsoku/>
        <w:wordWrap/>
        <w:overflowPunct/>
        <w:topLinePunct w:val="0"/>
        <w:autoSpaceDE/>
        <w:autoSpaceDN/>
        <w:bidi w:val="0"/>
        <w:spacing w:line="400" w:lineRule="exact"/>
        <w:jc w:val="both"/>
        <w:rPr>
          <w:rFonts w:hint="eastAsia"/>
          <w:b w:val="0"/>
          <w:bCs/>
          <w:sz w:val="36"/>
          <w:szCs w:val="36"/>
        </w:rPr>
      </w:pPr>
    </w:p>
    <w:p w14:paraId="3EFE315C">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6CE00B1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297D0F6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4A61D4CC">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3EA93095">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31614492">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p>
    <w:p w14:paraId="4751A991">
      <w:pPr>
        <w:keepNext w:val="0"/>
        <w:keepLines w:val="0"/>
        <w:pageBreakBefore w:val="0"/>
        <w:kinsoku/>
        <w:wordWrap/>
        <w:overflowPunct/>
        <w:topLinePunct w:val="0"/>
        <w:autoSpaceDE/>
        <w:autoSpaceDN/>
        <w:bidi w:val="0"/>
        <w:spacing w:line="400" w:lineRule="exact"/>
        <w:ind w:firstLine="720" w:firstLineChars="200"/>
        <w:jc w:val="center"/>
        <w:rPr>
          <w:rFonts w:hint="eastAsia" w:ascii="宋体" w:hAnsi="宋体"/>
          <w:b w:val="0"/>
          <w:bCs/>
          <w:sz w:val="36"/>
          <w:szCs w:val="36"/>
        </w:rPr>
      </w:pPr>
      <w:r>
        <w:rPr>
          <w:rFonts w:hint="eastAsia" w:ascii="宋体" w:hAnsi="宋体"/>
          <w:b w:val="0"/>
          <w:bCs/>
          <w:sz w:val="36"/>
          <w:szCs w:val="36"/>
        </w:rPr>
        <w:t>现场踏勘确认书</w:t>
      </w:r>
    </w:p>
    <w:p w14:paraId="319AE9F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br w:type="textWrapping"/>
      </w:r>
      <w:r>
        <w:rPr>
          <w:rFonts w:ascii="宋体" w:hAnsi="宋体" w:eastAsia="宋体" w:cs="宋体"/>
          <w:sz w:val="24"/>
          <w:szCs w:val="24"/>
        </w:rPr>
        <w:br w:type="textWrapping"/>
      </w:r>
      <w:r>
        <w:rPr>
          <w:rFonts w:hint="eastAsia" w:ascii="宋体" w:hAnsi="宋体"/>
          <w:bCs/>
          <w:sz w:val="22"/>
          <w:szCs w:val="22"/>
          <w:lang w:val="en-US" w:eastAsia="zh-CN"/>
        </w:rPr>
        <w:t>枣庄市山亭区财政局</w:t>
      </w:r>
      <w:r>
        <w:rPr>
          <w:rFonts w:hint="eastAsia" w:ascii="宋体" w:hAnsi="宋体"/>
          <w:bCs/>
          <w:sz w:val="22"/>
          <w:szCs w:val="22"/>
          <w:lang w:val="en-US" w:eastAsia="zh-CN"/>
        </w:rPr>
        <w:t>：</w:t>
      </w:r>
    </w:p>
    <w:p w14:paraId="43EEDD0C">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就山亭区区级政府公物仓内闲置车辆资产处置</w:t>
      </w:r>
      <w:r>
        <w:rPr>
          <w:rFonts w:hint="eastAsia" w:ascii="宋体" w:hAnsi="宋体"/>
          <w:bCs/>
          <w:sz w:val="22"/>
          <w:szCs w:val="22"/>
          <w:lang w:val="en-US" w:eastAsia="zh-CN"/>
        </w:rPr>
        <w:t>转让一事，本公司（本人）已前往现场进行实地勘察。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lang w:val="en-US" w:eastAsia="zh-CN"/>
        </w:rPr>
      </w:pPr>
      <w:r>
        <w:rPr>
          <w:rFonts w:hint="eastAsia" w:ascii="宋体" w:hAnsi="宋体"/>
          <w:bCs/>
          <w:sz w:val="22"/>
          <w:szCs w:val="22"/>
          <w:lang w:val="en-US" w:eastAsia="zh-CN"/>
        </w:rPr>
        <w:t>经勘察，本公司（本人）确认如下：</w:t>
      </w:r>
    </w:p>
    <w:p w14:paraId="6406D9DF">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r>
        <w:rPr>
          <w:rFonts w:hint="eastAsia" w:ascii="宋体" w:hAnsi="宋体"/>
          <w:bCs/>
          <w:sz w:val="22"/>
          <w:szCs w:val="22"/>
          <w:lang w:val="en-US" w:eastAsia="zh-CN"/>
        </w:rPr>
        <w:t>一、本公司（本人）对本次资产实际转让范围和内容及相对应的实物已进行了核对且并确认无误；对所</w:t>
      </w:r>
      <w:r>
        <w:rPr>
          <w:rFonts w:hint="eastAsia" w:ascii="宋体" w:hAnsi="宋体"/>
          <w:bCs/>
          <w:sz w:val="22"/>
          <w:szCs w:val="22"/>
        </w:rPr>
        <w:t>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r>
        <w:rPr>
          <w:rFonts w:hint="eastAsia" w:ascii="宋体" w:hAnsi="宋体"/>
          <w:bCs/>
          <w:sz w:val="22"/>
          <w:szCs w:val="22"/>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p>
    <w:p w14:paraId="28C2B478">
      <w:pPr>
        <w:keepNext w:val="0"/>
        <w:keepLines w:val="0"/>
        <w:pageBreakBefore w:val="0"/>
        <w:kinsoku/>
        <w:wordWrap/>
        <w:overflowPunct/>
        <w:topLinePunct w:val="0"/>
        <w:autoSpaceDE/>
        <w:autoSpaceDN/>
        <w:bidi w:val="0"/>
        <w:spacing w:line="400" w:lineRule="exact"/>
        <w:ind w:firstLine="440" w:firstLineChars="200"/>
        <w:rPr>
          <w:rFonts w:hint="eastAsia" w:ascii="宋体" w:hAnsi="宋体"/>
          <w:bCs/>
          <w:sz w:val="22"/>
          <w:szCs w:val="22"/>
        </w:rPr>
      </w:pPr>
    </w:p>
    <w:p w14:paraId="3C186142">
      <w:pPr>
        <w:keepNext w:val="0"/>
        <w:keepLines w:val="0"/>
        <w:pageBreakBefore w:val="0"/>
        <w:kinsoku/>
        <w:wordWrap/>
        <w:overflowPunct/>
        <w:topLinePunct w:val="0"/>
        <w:autoSpaceDE/>
        <w:autoSpaceDN/>
        <w:bidi w:val="0"/>
        <w:spacing w:line="400" w:lineRule="exact"/>
        <w:ind w:firstLine="1320" w:firstLineChars="600"/>
        <w:rPr>
          <w:rFonts w:hint="eastAsia" w:ascii="宋体" w:hAnsi="宋体"/>
          <w:bCs/>
          <w:sz w:val="22"/>
          <w:szCs w:val="22"/>
        </w:rPr>
      </w:pPr>
      <w:r>
        <w:rPr>
          <w:rFonts w:hint="eastAsia" w:ascii="宋体" w:hAnsi="宋体"/>
          <w:bCs/>
          <w:sz w:val="22"/>
          <w:szCs w:val="22"/>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1980" w:firstLineChars="900"/>
        <w:rPr>
          <w:rFonts w:hint="eastAsia" w:ascii="宋体" w:hAnsi="宋体"/>
          <w:bCs/>
          <w:sz w:val="22"/>
          <w:szCs w:val="22"/>
        </w:rPr>
      </w:pPr>
      <w:r>
        <w:rPr>
          <w:rFonts w:hint="eastAsia" w:ascii="宋体" w:hAnsi="宋体"/>
          <w:bCs/>
          <w:sz w:val="22"/>
          <w:szCs w:val="22"/>
        </w:rPr>
        <w:t xml:space="preserve">授权代表人（签字）：     </w:t>
      </w:r>
    </w:p>
    <w:p w14:paraId="61592DED">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r>
        <w:rPr>
          <w:rFonts w:hint="eastAsia" w:ascii="宋体" w:hAnsi="宋体"/>
          <w:bCs/>
          <w:sz w:val="22"/>
          <w:szCs w:val="22"/>
        </w:rPr>
        <w:t xml:space="preserve">                      </w:t>
      </w:r>
      <w:r>
        <w:rPr>
          <w:rFonts w:ascii="宋体" w:hAnsi="宋体"/>
          <w:bCs/>
          <w:sz w:val="22"/>
          <w:szCs w:val="22"/>
        </w:rPr>
        <w:t xml:space="preserve"> </w:t>
      </w:r>
    </w:p>
    <w:p w14:paraId="646E1806">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0AE8CEBA">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44E930E6">
      <w:pPr>
        <w:pStyle w:val="12"/>
        <w:keepNext w:val="0"/>
        <w:keepLines w:val="0"/>
        <w:pageBreakBefore w:val="0"/>
        <w:kinsoku/>
        <w:wordWrap/>
        <w:overflowPunct/>
        <w:topLinePunct w:val="0"/>
        <w:autoSpaceDE/>
        <w:autoSpaceDN/>
        <w:bidi w:val="0"/>
        <w:spacing w:line="400" w:lineRule="exact"/>
        <w:rPr>
          <w:rFonts w:ascii="宋体" w:hAnsi="宋体"/>
          <w:bCs/>
          <w:sz w:val="22"/>
          <w:szCs w:val="22"/>
        </w:rPr>
      </w:pPr>
    </w:p>
    <w:p w14:paraId="22601D7A">
      <w:pPr>
        <w:pStyle w:val="12"/>
        <w:keepNext w:val="0"/>
        <w:keepLines w:val="0"/>
        <w:pageBreakBefore w:val="0"/>
        <w:kinsoku/>
        <w:wordWrap/>
        <w:overflowPunct/>
        <w:topLinePunct w:val="0"/>
        <w:autoSpaceDE/>
        <w:autoSpaceDN/>
        <w:bidi w:val="0"/>
        <w:spacing w:line="400" w:lineRule="exact"/>
        <w:rPr>
          <w:rFonts w:hint="eastAsia" w:ascii="宋体" w:hAnsi="宋体"/>
          <w:bCs/>
          <w:sz w:val="22"/>
          <w:szCs w:val="22"/>
        </w:rPr>
      </w:pPr>
    </w:p>
    <w:p w14:paraId="7AA724C5">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3CB2C36B">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2A12AA4">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3A929C25">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08E76BF6">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4D8E8CC">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1F1BBDB0">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3BF97289">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94CDE9E">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27E0702">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2EFF1E4D">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22"/>
          <w:szCs w:val="22"/>
        </w:rPr>
      </w:pPr>
    </w:p>
    <w:p w14:paraId="66B124B8">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咨</w:t>
      </w:r>
    </w:p>
    <w:p w14:paraId="34FDE38B">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696DC24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询</w:t>
      </w:r>
    </w:p>
    <w:p w14:paraId="385F448B">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5CF1A0C3">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服</w:t>
      </w:r>
    </w:p>
    <w:p w14:paraId="6BE762B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64E4DB07">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务</w:t>
      </w:r>
    </w:p>
    <w:p w14:paraId="2FA9821D">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p>
    <w:p w14:paraId="19CD2158">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协</w:t>
      </w:r>
    </w:p>
    <w:p w14:paraId="717BD3FF">
      <w:pPr>
        <w:keepNext w:val="0"/>
        <w:keepLines w:val="0"/>
        <w:pageBreakBefore w:val="0"/>
        <w:kinsoku/>
        <w:wordWrap/>
        <w:overflowPunct/>
        <w:topLinePunct w:val="0"/>
        <w:autoSpaceDE/>
        <w:autoSpaceDN/>
        <w:bidi w:val="0"/>
        <w:snapToGrid w:val="0"/>
        <w:spacing w:line="400" w:lineRule="exact"/>
        <w:rPr>
          <w:rStyle w:val="14"/>
          <w:rFonts w:ascii="黑体" w:hAnsi="黑体" w:eastAsia="黑体" w:cs="黑体"/>
          <w:b/>
          <w:bCs/>
          <w:sz w:val="22"/>
          <w:szCs w:val="22"/>
        </w:rPr>
      </w:pPr>
    </w:p>
    <w:p w14:paraId="7FC6F9BE">
      <w:pPr>
        <w:keepNext w:val="0"/>
        <w:keepLines w:val="0"/>
        <w:pageBreakBefore w:val="0"/>
        <w:kinsoku/>
        <w:wordWrap/>
        <w:overflowPunct/>
        <w:topLinePunct w:val="0"/>
        <w:autoSpaceDE/>
        <w:autoSpaceDN/>
        <w:bidi w:val="0"/>
        <w:snapToGrid w:val="0"/>
        <w:spacing w:line="400" w:lineRule="exact"/>
        <w:jc w:val="center"/>
        <w:rPr>
          <w:rStyle w:val="14"/>
          <w:rFonts w:ascii="黑体" w:hAnsi="黑体" w:eastAsia="黑体" w:cs="黑体"/>
          <w:b/>
          <w:bCs/>
          <w:sz w:val="22"/>
          <w:szCs w:val="22"/>
        </w:rPr>
      </w:pPr>
      <w:r>
        <w:rPr>
          <w:rStyle w:val="14"/>
          <w:rFonts w:hint="eastAsia" w:ascii="黑体" w:hAnsi="黑体" w:eastAsia="黑体" w:cs="黑体"/>
          <w:b/>
          <w:bCs/>
          <w:sz w:val="22"/>
          <w:szCs w:val="22"/>
        </w:rPr>
        <w:t>议</w:t>
      </w:r>
    </w:p>
    <w:p w14:paraId="7F0CFCED">
      <w:pPr>
        <w:keepNext w:val="0"/>
        <w:keepLines w:val="0"/>
        <w:pageBreakBefore w:val="0"/>
        <w:kinsoku/>
        <w:wordWrap/>
        <w:overflowPunct/>
        <w:topLinePunct w:val="0"/>
        <w:autoSpaceDE/>
        <w:autoSpaceDN/>
        <w:bidi w:val="0"/>
        <w:snapToGrid w:val="0"/>
        <w:spacing w:line="400" w:lineRule="exact"/>
        <w:rPr>
          <w:rStyle w:val="14"/>
          <w:rFonts w:ascii="仿宋_GB2312" w:hAnsi="宋体" w:eastAsia="仿宋_GB2312"/>
          <w:bCs/>
          <w:sz w:val="22"/>
          <w:szCs w:val="22"/>
        </w:rPr>
      </w:pPr>
    </w:p>
    <w:p w14:paraId="0F662F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购买方(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根据</w:t>
      </w:r>
      <w:r>
        <w:rPr>
          <w:rStyle w:val="14"/>
          <w:rFonts w:hint="eastAsia" w:ascii="仿宋_GB2312" w:hAnsi="宋体" w:eastAsia="仿宋_GB2312"/>
          <w:sz w:val="22"/>
          <w:szCs w:val="22"/>
        </w:rPr>
        <w:t>《行政单位国有资产管理暂行办法》</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《事业单位国有资产管理暂行办法》</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4"/>
          <w:rFonts w:ascii="仿宋_GB2312" w:hAnsi="宋体" w:eastAsia="仿宋_GB2312"/>
          <w:sz w:val="22"/>
          <w:szCs w:val="22"/>
        </w:rPr>
        <w:t>《中华人民共</w:t>
      </w:r>
      <w:r>
        <w:rPr>
          <w:rStyle w:val="14"/>
          <w:rFonts w:hint="eastAsia" w:ascii="仿宋_GB2312" w:hAnsi="宋体" w:eastAsia="仿宋_GB2312" w:cs="Times New Roman"/>
          <w:sz w:val="22"/>
          <w:szCs w:val="22"/>
          <w:lang w:val="en-US" w:eastAsia="zh-CN"/>
        </w:rPr>
        <w:t>和国民法典》等有关规定，甲、乙双方遵循自愿、平等、公</w:t>
      </w:r>
      <w:r>
        <w:rPr>
          <w:rStyle w:val="14"/>
          <w:rFonts w:hint="eastAsia" w:ascii="仿宋_GB2312" w:hAnsi="宋体" w:eastAsia="仿宋_GB2312"/>
          <w:sz w:val="22"/>
          <w:szCs w:val="22"/>
          <w:lang w:val="en-US" w:eastAsia="zh-CN"/>
        </w:rPr>
        <w:t>正、诚实信用的原则，协商一致，签订咨询服务协议如下。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cs="Times New Roman"/>
          <w:sz w:val="22"/>
          <w:szCs w:val="22"/>
          <w:lang w:val="en-US" w:eastAsia="zh-CN"/>
        </w:rPr>
      </w:pPr>
      <w:r>
        <w:rPr>
          <w:rStyle w:val="14"/>
          <w:rFonts w:hint="eastAsia" w:ascii="仿宋_GB2312" w:hAnsi="宋体" w:eastAsia="仿宋_GB2312" w:cs="Times New Roman"/>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1、甲方委托参与受让山亭区区级政府公物仓内闲置车辆资产处置</w:t>
      </w:r>
      <w:r>
        <w:rPr>
          <w:rStyle w:val="14"/>
          <w:rFonts w:hint="eastAsia" w:ascii="仿宋_GB2312" w:hAnsi="宋体" w:eastAsia="仿宋_GB2312"/>
          <w:sz w:val="22"/>
          <w:szCs w:val="22"/>
          <w:lang w:val="en-US" w:eastAsia="zh-CN"/>
        </w:rPr>
        <w:t>项目的申请。</w:t>
      </w:r>
    </w:p>
    <w:p w14:paraId="53843F9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（2）代为制作《网络竞价承诺函》、《资产受让网络竞价须知》</w:t>
      </w:r>
      <w:r>
        <w:rPr>
          <w:rStyle w:val="14"/>
          <w:rFonts w:hint="eastAsia" w:ascii="仿宋_GB2312" w:hAnsi="宋体" w:eastAsia="仿宋_GB2312"/>
          <w:sz w:val="22"/>
          <w:szCs w:val="22"/>
          <w:lang w:val="en-US" w:eastAsia="zh-CN"/>
        </w:rPr>
        <w:t>等报名交易材料；</w:t>
      </w:r>
    </w:p>
    <w:p w14:paraId="34E207A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（5）其他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2025年12月7日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75BA30D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7E40E1C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rPr>
        <w:t>甲方被确定为受让方后，应在资产（产权）交易合同签订后3日内，按照成交价格的1.4%向乙方支付服务费。若甲方逾期支付，每逾期一日，应按照未支付金额的的10%向乙方支付违约金，直至付清全部服务费为止。</w:t>
      </w:r>
    </w:p>
    <w:p w14:paraId="7F59AB8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本合同项下的任何修改、补充或解除，均应采取书面形式。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本合同壹式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5E5C889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购买方</w:t>
      </w:r>
      <w:r>
        <w:rPr>
          <w:rStyle w:val="14"/>
          <w:rFonts w:ascii="仿宋_GB2312" w:hAnsi="宋体" w:eastAsia="仿宋_GB2312"/>
          <w:sz w:val="22"/>
          <w:szCs w:val="22"/>
        </w:rPr>
        <w:t>（盖章）</w:t>
      </w:r>
      <w:r>
        <w:rPr>
          <w:rStyle w:val="14"/>
          <w:rFonts w:hint="eastAsia" w:ascii="仿宋_GB2312" w:hAnsi="宋体" w:eastAsia="仿宋_GB2312"/>
          <w:sz w:val="22"/>
          <w:szCs w:val="22"/>
        </w:rPr>
        <w:t>：</w:t>
      </w:r>
      <w:r>
        <w:rPr>
          <w:rStyle w:val="14"/>
          <w:rFonts w:ascii="仿宋_GB2312" w:hAnsi="宋体" w:eastAsia="仿宋_GB2312"/>
          <w:sz w:val="22"/>
          <w:szCs w:val="22"/>
        </w:rPr>
        <w:t xml:space="preserve">                  受托方（盖章）：</w:t>
      </w:r>
    </w:p>
    <w:p w14:paraId="5913DD1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2"/>
          <w:szCs w:val="22"/>
        </w:rPr>
      </w:pPr>
    </w:p>
    <w:p w14:paraId="1C52FB3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r>
        <w:rPr>
          <w:rStyle w:val="14"/>
          <w:rFonts w:ascii="仿宋_GB2312" w:hAnsi="宋体" w:eastAsia="仿宋_GB2312"/>
          <w:sz w:val="22"/>
          <w:szCs w:val="22"/>
        </w:rPr>
        <w:t xml:space="preserve">年    月    日               </w:t>
      </w:r>
      <w:r>
        <w:rPr>
          <w:rStyle w:val="14"/>
          <w:rFonts w:hint="eastAsia" w:ascii="仿宋_GB2312" w:hAnsi="宋体" w:eastAsia="仿宋_GB2312"/>
          <w:sz w:val="22"/>
          <w:szCs w:val="22"/>
          <w:lang w:val="en-US" w:eastAsia="zh-CN"/>
        </w:rPr>
        <w:t xml:space="preserve">     </w:t>
      </w:r>
      <w:r>
        <w:rPr>
          <w:rStyle w:val="14"/>
          <w:rFonts w:ascii="仿宋_GB2312" w:hAnsi="宋体" w:eastAsia="仿宋_GB2312"/>
          <w:sz w:val="22"/>
          <w:szCs w:val="22"/>
        </w:rPr>
        <w:t xml:space="preserve">年    月   </w:t>
      </w:r>
      <w:r>
        <w:rPr>
          <w:rStyle w:val="14"/>
          <w:rFonts w:hint="eastAsia" w:ascii="仿宋_GB2312" w:hAnsi="宋体" w:eastAsia="仿宋_GB2312"/>
          <w:sz w:val="22"/>
          <w:szCs w:val="22"/>
          <w:lang w:val="en-US"/>
        </w:rPr>
        <w:t>日</w:t>
      </w:r>
    </w:p>
    <w:p w14:paraId="28824C9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31B8E6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6CAD202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DE082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0FB6148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CC798C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51BC3E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00DA600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1A3432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735059E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98C92D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78F249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5026A3F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4BCCC9A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3A8867E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11E97F3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412A34B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236EC1A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eastAsia" w:ascii="仿宋_GB2312" w:hAnsi="宋体" w:eastAsia="仿宋_GB2312"/>
          <w:sz w:val="22"/>
          <w:szCs w:val="22"/>
          <w:lang w:val="en-US"/>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7D45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项目名称：山亭区区级政府公物仓内闲置车辆资产处置</w:t>
      </w:r>
    </w:p>
    <w:p w14:paraId="0AF1C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本人/本单位参与竞价，未最终受让成功。现申请原路退还未成交保证金。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left"/>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both"/>
        <w:rPr>
          <w:rFonts w:hint="eastAsia"/>
          <w:sz w:val="32"/>
          <w:szCs w:val="32"/>
          <w:lang w:val="en-US" w:eastAsia="zh-CN"/>
        </w:rPr>
      </w:pPr>
      <w:r>
        <w:rPr>
          <w:rFonts w:hint="eastAsia"/>
          <w:sz w:val="32"/>
          <w:szCs w:val="32"/>
          <w:lang w:val="en-US" w:eastAsia="zh-CN"/>
        </w:rPr>
        <w:t xml:space="preserve">证件号码：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1AE4312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65516E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6F560F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7CF0666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320B72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D3EE1D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0C60F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B9968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E88FB7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01D224E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4A8AA34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23A525A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32838DE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4"/>
          <w:rFonts w:hint="default" w:ascii="仿宋_GB2312" w:hAnsi="宋体" w:eastAsia="仿宋_GB2312"/>
          <w:sz w:val="22"/>
          <w:szCs w:val="22"/>
          <w:lang w:val="en-US"/>
        </w:rPr>
      </w:pPr>
    </w:p>
    <w:p w14:paraId="6607C8B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sz w:val="22"/>
          <w:szCs w:val="22"/>
          <w:lang w:val="en-US"/>
        </w:rPr>
      </w:pPr>
    </w:p>
    <w:tbl>
      <w:tblPr>
        <w:tblStyle w:val="8"/>
        <w:tblW w:w="9683" w:type="dxa"/>
        <w:tblInd w:w="-846" w:type="dxa"/>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Layout w:type="fixed"/>
        <w:tblCellMar>
          <w:top w:w="0" w:type="dxa"/>
          <w:left w:w="108" w:type="dxa"/>
          <w:bottom w:w="0" w:type="dxa"/>
          <w:right w:w="108" w:type="dxa"/>
        </w:tblCellMar>
      </w:tblPr>
      <w:tblGrid>
        <w:gridCol w:w="735"/>
        <w:gridCol w:w="871"/>
        <w:gridCol w:w="1334"/>
        <w:gridCol w:w="1719"/>
        <w:gridCol w:w="1672"/>
        <w:gridCol w:w="1146"/>
        <w:gridCol w:w="1230"/>
        <w:gridCol w:w="976"/>
      </w:tblGrid>
      <w:tr w14:paraId="3E55030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90" w:hRule="atLeast"/>
        </w:trPr>
        <w:tc>
          <w:tcPr>
            <w:tcW w:w="735" w:type="dxa"/>
            <w:vMerge w:val="restart"/>
            <w:tcBorders>
              <w:right w:val="dotted" w:color="auto" w:sz="4" w:space="0"/>
            </w:tcBorders>
            <w:vAlign w:val="center"/>
          </w:tcPr>
          <w:p w14:paraId="37D2F011">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t>标</w:t>
            </w:r>
          </w:p>
          <w:p w14:paraId="119E4FAA">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t>的</w:t>
            </w:r>
          </w:p>
          <w:p w14:paraId="632E8126">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t>明</w:t>
            </w:r>
          </w:p>
          <w:p w14:paraId="70669AD6">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t>细</w:t>
            </w:r>
          </w:p>
        </w:tc>
        <w:tc>
          <w:tcPr>
            <w:tcW w:w="871" w:type="dxa"/>
            <w:tcBorders>
              <w:top w:val="dotted" w:color="auto" w:sz="4" w:space="0"/>
              <w:left w:val="dotted" w:color="auto" w:sz="4" w:space="0"/>
              <w:bottom w:val="dotted" w:color="auto" w:sz="4" w:space="0"/>
              <w:right w:val="dotted" w:color="auto" w:sz="4" w:space="0"/>
            </w:tcBorders>
            <w:vAlign w:val="top"/>
          </w:tcPr>
          <w:p w14:paraId="6FC69353">
            <w:pPr>
              <w:pStyle w:val="16"/>
              <w:spacing w:before="235" w:line="231" w:lineRule="auto"/>
              <w:ind w:left="76" w:left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序号</w:t>
            </w:r>
          </w:p>
        </w:tc>
        <w:tc>
          <w:tcPr>
            <w:tcW w:w="1334" w:type="dxa"/>
            <w:tcBorders>
              <w:top w:val="dotted" w:color="auto" w:sz="4" w:space="0"/>
              <w:left w:val="dotted" w:color="auto" w:sz="4" w:space="0"/>
              <w:bottom w:val="dotted" w:color="auto" w:sz="4" w:space="0"/>
              <w:right w:val="dotted" w:color="auto" w:sz="4" w:space="0"/>
            </w:tcBorders>
            <w:vAlign w:val="top"/>
          </w:tcPr>
          <w:p w14:paraId="3CCE9F7A">
            <w:pPr>
              <w:pStyle w:val="16"/>
              <w:spacing w:before="235" w:line="229"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车辆牌号</w:t>
            </w:r>
          </w:p>
        </w:tc>
        <w:tc>
          <w:tcPr>
            <w:tcW w:w="1719" w:type="dxa"/>
            <w:tcBorders>
              <w:top w:val="dotted" w:color="auto" w:sz="4" w:space="0"/>
              <w:left w:val="dotted" w:color="auto" w:sz="4" w:space="0"/>
              <w:bottom w:val="dotted" w:color="auto" w:sz="4" w:space="0"/>
              <w:right w:val="dotted" w:color="auto" w:sz="4" w:space="0"/>
            </w:tcBorders>
            <w:vAlign w:val="top"/>
          </w:tcPr>
          <w:p w14:paraId="1424B957">
            <w:pPr>
              <w:pStyle w:val="16"/>
              <w:spacing w:before="235" w:line="229"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规格型号</w:t>
            </w:r>
          </w:p>
        </w:tc>
        <w:tc>
          <w:tcPr>
            <w:tcW w:w="1672" w:type="dxa"/>
            <w:tcBorders>
              <w:top w:val="dotted" w:color="auto" w:sz="4" w:space="0"/>
              <w:left w:val="dotted" w:color="auto" w:sz="4" w:space="0"/>
              <w:bottom w:val="dotted" w:color="auto" w:sz="4" w:space="0"/>
              <w:right w:val="dotted" w:color="auto" w:sz="4" w:space="0"/>
            </w:tcBorders>
            <w:vAlign w:val="top"/>
          </w:tcPr>
          <w:p w14:paraId="4677B2F6">
            <w:pPr>
              <w:pStyle w:val="16"/>
              <w:spacing w:before="235" w:line="229"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行驶证载权利人</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101BFDE3">
            <w:pPr>
              <w:pStyle w:val="16"/>
              <w:spacing w:before="235" w:line="230" w:lineRule="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注册</w:t>
            </w:r>
          </w:p>
          <w:p w14:paraId="7B753E34">
            <w:pPr>
              <w:pStyle w:val="16"/>
              <w:spacing w:before="235" w:line="230"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日期</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640743D2">
            <w:pPr>
              <w:pStyle w:val="16"/>
              <w:spacing w:before="235" w:line="228"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评估价（挂牌价）（元）</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23DCF99C">
            <w:pPr>
              <w:pStyle w:val="16"/>
              <w:spacing w:before="235" w:line="228" w:lineRule="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保证金（元）</w:t>
            </w:r>
          </w:p>
        </w:tc>
      </w:tr>
      <w:tr w14:paraId="7EF3257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69EADE40">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753C3B8A">
            <w:pPr>
              <w:pStyle w:val="16"/>
              <w:spacing w:before="68" w:line="235" w:lineRule="auto"/>
              <w:ind w:left="206" w:leftChars="0"/>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1</w:t>
            </w:r>
          </w:p>
        </w:tc>
        <w:tc>
          <w:tcPr>
            <w:tcW w:w="1334" w:type="dxa"/>
            <w:tcBorders>
              <w:top w:val="dotted" w:color="auto" w:sz="4" w:space="0"/>
              <w:left w:val="dotted" w:color="auto" w:sz="4" w:space="0"/>
              <w:bottom w:val="dotted" w:color="auto" w:sz="4" w:space="0"/>
              <w:right w:val="dotted" w:color="auto" w:sz="4" w:space="0"/>
            </w:tcBorders>
            <w:vAlign w:val="top"/>
          </w:tcPr>
          <w:p w14:paraId="55368FA1">
            <w:pPr>
              <w:pStyle w:val="16"/>
              <w:spacing w:before="69" w:line="222" w:lineRule="auto"/>
              <w:ind w:left="253" w:leftChars="0"/>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鲁D0988F</w:t>
            </w:r>
          </w:p>
        </w:tc>
        <w:tc>
          <w:tcPr>
            <w:tcW w:w="1719" w:type="dxa"/>
            <w:tcBorders>
              <w:top w:val="dotted" w:color="auto" w:sz="4" w:space="0"/>
              <w:left w:val="dotted" w:color="auto" w:sz="4" w:space="0"/>
              <w:bottom w:val="dotted" w:color="auto" w:sz="4" w:space="0"/>
              <w:right w:val="dotted" w:color="auto" w:sz="4" w:space="0"/>
            </w:tcBorders>
            <w:vAlign w:val="top"/>
          </w:tcPr>
          <w:p w14:paraId="03B30A01">
            <w:pPr>
              <w:pStyle w:val="16"/>
              <w:spacing w:before="68" w:line="222" w:lineRule="auto"/>
              <w:ind w:left="209" w:leftChars="0"/>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大众牌</w:t>
            </w:r>
            <w:r>
              <w:rPr>
                <w:sz w:val="17"/>
                <w:szCs w:val="17"/>
              </w:rPr>
              <w:t>FV</w:t>
            </w:r>
            <w:r>
              <w:rPr>
                <w:spacing w:val="3"/>
                <w:sz w:val="17"/>
                <w:szCs w:val="17"/>
              </w:rPr>
              <w:t>7160</w:t>
            </w:r>
            <w:r>
              <w:rPr>
                <w:sz w:val="17"/>
                <w:szCs w:val="17"/>
              </w:rPr>
              <w:t>BBMGG</w:t>
            </w:r>
          </w:p>
        </w:tc>
        <w:tc>
          <w:tcPr>
            <w:tcW w:w="1672" w:type="dxa"/>
            <w:tcBorders>
              <w:top w:val="dotted" w:color="auto" w:sz="4" w:space="0"/>
              <w:left w:val="dotted" w:color="auto" w:sz="4" w:space="0"/>
              <w:bottom w:val="dotted" w:color="auto" w:sz="4" w:space="0"/>
              <w:right w:val="dotted" w:color="auto" w:sz="4" w:space="0"/>
            </w:tcBorders>
            <w:vAlign w:val="top"/>
          </w:tcPr>
          <w:p w14:paraId="0F699980">
            <w:pPr>
              <w:pStyle w:val="16"/>
              <w:spacing w:before="68" w:line="221"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2"/>
                <w:sz w:val="17"/>
                <w:szCs w:val="17"/>
              </w:rPr>
              <w:t>山东山亭经济开发区管理委员会</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71A2B2F5">
            <w:pPr>
              <w:pStyle w:val="16"/>
              <w:spacing w:before="119" w:line="180" w:lineRule="auto"/>
              <w:ind w:left="73" w:leftChars="0"/>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2013-12-03</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55868132">
            <w:pPr>
              <w:pStyle w:val="16"/>
              <w:spacing w:before="68" w:line="219"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9,000.00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7418E2CE">
            <w:pPr>
              <w:pStyle w:val="16"/>
              <w:spacing w:before="68" w:line="219" w:lineRule="auto"/>
              <w:rPr>
                <w:rFonts w:hint="default" w:eastAsia="宋体"/>
                <w:sz w:val="17"/>
                <w:szCs w:val="17"/>
                <w:lang w:val="en-US" w:eastAsia="zh-CN"/>
              </w:rPr>
            </w:pPr>
            <w:r>
              <w:rPr>
                <w:rFonts w:hint="eastAsia"/>
                <w:sz w:val="17"/>
                <w:szCs w:val="17"/>
                <w:lang w:val="en-US" w:eastAsia="zh-CN"/>
              </w:rPr>
              <w:t>2700</w:t>
            </w:r>
          </w:p>
        </w:tc>
      </w:tr>
      <w:tr w14:paraId="23F72222">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4BAFFFB4">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47057E91">
            <w:pPr>
              <w:pStyle w:val="16"/>
              <w:spacing w:before="70" w:line="234" w:lineRule="auto"/>
              <w:ind w:left="195"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w:t>
            </w:r>
          </w:p>
        </w:tc>
        <w:tc>
          <w:tcPr>
            <w:tcW w:w="1334" w:type="dxa"/>
            <w:tcBorders>
              <w:top w:val="dotted" w:color="auto" w:sz="4" w:space="0"/>
              <w:left w:val="dotted" w:color="auto" w:sz="4" w:space="0"/>
              <w:bottom w:val="dotted" w:color="auto" w:sz="4" w:space="0"/>
              <w:right w:val="dotted" w:color="auto" w:sz="4" w:space="0"/>
            </w:tcBorders>
            <w:vAlign w:val="top"/>
          </w:tcPr>
          <w:p w14:paraId="67365CAA">
            <w:pPr>
              <w:pStyle w:val="16"/>
              <w:spacing w:before="71"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鲁D38V82</w:t>
            </w:r>
          </w:p>
        </w:tc>
        <w:tc>
          <w:tcPr>
            <w:tcW w:w="1719" w:type="dxa"/>
            <w:tcBorders>
              <w:top w:val="dotted" w:color="auto" w:sz="4" w:space="0"/>
              <w:left w:val="dotted" w:color="auto" w:sz="4" w:space="0"/>
              <w:bottom w:val="dotted" w:color="auto" w:sz="4" w:space="0"/>
              <w:right w:val="dotted" w:color="auto" w:sz="4" w:space="0"/>
            </w:tcBorders>
            <w:vAlign w:val="top"/>
          </w:tcPr>
          <w:p w14:paraId="4B46E26E">
            <w:pPr>
              <w:pStyle w:val="16"/>
              <w:spacing w:before="70" w:line="222" w:lineRule="auto"/>
              <w:ind w:left="250"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迈腾牌</w:t>
            </w:r>
            <w:r>
              <w:rPr>
                <w:sz w:val="17"/>
                <w:szCs w:val="17"/>
              </w:rPr>
              <w:t>FV</w:t>
            </w:r>
            <w:r>
              <w:rPr>
                <w:spacing w:val="3"/>
                <w:sz w:val="17"/>
                <w:szCs w:val="17"/>
              </w:rPr>
              <w:t>7187</w:t>
            </w:r>
            <w:r>
              <w:rPr>
                <w:sz w:val="17"/>
                <w:szCs w:val="17"/>
              </w:rPr>
              <w:t>TDQG</w:t>
            </w:r>
          </w:p>
        </w:tc>
        <w:tc>
          <w:tcPr>
            <w:tcW w:w="1672" w:type="dxa"/>
            <w:tcBorders>
              <w:top w:val="dotted" w:color="auto" w:sz="4" w:space="0"/>
              <w:left w:val="dotted" w:color="auto" w:sz="4" w:space="0"/>
              <w:bottom w:val="dotted" w:color="auto" w:sz="4" w:space="0"/>
              <w:right w:val="dotted" w:color="auto" w:sz="4" w:space="0"/>
            </w:tcBorders>
            <w:vAlign w:val="top"/>
          </w:tcPr>
          <w:p w14:paraId="3C618378">
            <w:pPr>
              <w:pStyle w:val="16"/>
              <w:spacing w:before="70" w:line="221"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枣庄市山亭区凫城镇西凫山村</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35276D0E">
            <w:pPr>
              <w:pStyle w:val="16"/>
              <w:spacing w:before="121" w:line="179" w:lineRule="auto"/>
              <w:ind w:left="7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2009-12-24</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3AD6A3F2">
            <w:pPr>
              <w:pStyle w:val="16"/>
              <w:spacing w:before="70" w:line="219"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1"/>
                <w:sz w:val="17"/>
                <w:szCs w:val="17"/>
              </w:rPr>
              <w:t>15,000.00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35D897B8">
            <w:pPr>
              <w:pStyle w:val="16"/>
              <w:spacing w:before="70" w:line="219" w:lineRule="auto"/>
              <w:rPr>
                <w:rFonts w:hint="default" w:eastAsia="宋体"/>
                <w:spacing w:val="-1"/>
                <w:sz w:val="17"/>
                <w:szCs w:val="17"/>
                <w:lang w:val="en-US" w:eastAsia="zh-CN"/>
              </w:rPr>
            </w:pPr>
            <w:r>
              <w:rPr>
                <w:rFonts w:hint="eastAsia"/>
                <w:spacing w:val="-1"/>
                <w:sz w:val="17"/>
                <w:szCs w:val="17"/>
                <w:lang w:val="en-US" w:eastAsia="zh-CN"/>
              </w:rPr>
              <w:t>4500</w:t>
            </w:r>
          </w:p>
        </w:tc>
      </w:tr>
      <w:tr w14:paraId="453D41F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4EF0AF2B">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5EB9DEC5">
            <w:pPr>
              <w:pStyle w:val="16"/>
              <w:spacing w:before="71" w:line="232" w:lineRule="auto"/>
              <w:ind w:left="196"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3</w:t>
            </w:r>
          </w:p>
        </w:tc>
        <w:tc>
          <w:tcPr>
            <w:tcW w:w="1334" w:type="dxa"/>
            <w:tcBorders>
              <w:top w:val="dotted" w:color="auto" w:sz="4" w:space="0"/>
              <w:left w:val="dotted" w:color="auto" w:sz="4" w:space="0"/>
              <w:bottom w:val="dotted" w:color="auto" w:sz="4" w:space="0"/>
              <w:right w:val="dotted" w:color="auto" w:sz="4" w:space="0"/>
            </w:tcBorders>
            <w:vAlign w:val="top"/>
          </w:tcPr>
          <w:p w14:paraId="47C05FD2">
            <w:pPr>
              <w:pStyle w:val="16"/>
              <w:spacing w:before="72"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鲁D1969F</w:t>
            </w:r>
          </w:p>
        </w:tc>
        <w:tc>
          <w:tcPr>
            <w:tcW w:w="1719" w:type="dxa"/>
            <w:tcBorders>
              <w:top w:val="dotted" w:color="auto" w:sz="4" w:space="0"/>
              <w:left w:val="dotted" w:color="auto" w:sz="4" w:space="0"/>
              <w:bottom w:val="dotted" w:color="auto" w:sz="4" w:space="0"/>
              <w:right w:val="dotted" w:color="auto" w:sz="4" w:space="0"/>
            </w:tcBorders>
            <w:vAlign w:val="top"/>
          </w:tcPr>
          <w:p w14:paraId="548C0BD9">
            <w:pPr>
              <w:pStyle w:val="16"/>
              <w:spacing w:before="71" w:line="220" w:lineRule="auto"/>
              <w:ind w:left="77"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大众汽车牌</w:t>
            </w:r>
            <w:r>
              <w:rPr>
                <w:sz w:val="17"/>
                <w:szCs w:val="17"/>
              </w:rPr>
              <w:t>SVW</w:t>
            </w:r>
            <w:r>
              <w:rPr>
                <w:spacing w:val="3"/>
                <w:sz w:val="17"/>
                <w:szCs w:val="17"/>
              </w:rPr>
              <w:t>71810</w:t>
            </w:r>
            <w:r>
              <w:rPr>
                <w:sz w:val="17"/>
                <w:szCs w:val="17"/>
              </w:rPr>
              <w:t>HJ</w:t>
            </w:r>
          </w:p>
        </w:tc>
        <w:tc>
          <w:tcPr>
            <w:tcW w:w="1672" w:type="dxa"/>
            <w:tcBorders>
              <w:top w:val="dotted" w:color="auto" w:sz="4" w:space="0"/>
              <w:left w:val="dotted" w:color="auto" w:sz="4" w:space="0"/>
              <w:bottom w:val="dotted" w:color="auto" w:sz="4" w:space="0"/>
              <w:right w:val="dotted" w:color="auto" w:sz="4" w:space="0"/>
            </w:tcBorders>
            <w:vAlign w:val="top"/>
          </w:tcPr>
          <w:p w14:paraId="4928FE93">
            <w:pPr>
              <w:pStyle w:val="16"/>
              <w:spacing w:before="71" w:line="221"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枣庄市山亭区人民政府机关事务中心</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3992EA2C">
            <w:pPr>
              <w:pStyle w:val="16"/>
              <w:spacing w:before="122" w:line="177" w:lineRule="auto"/>
              <w:ind w:left="7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2013-12-19</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3EC10249">
            <w:pPr>
              <w:pStyle w:val="16"/>
              <w:spacing w:before="71" w:line="219"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3,200.00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0490EFFC">
            <w:pPr>
              <w:pStyle w:val="16"/>
              <w:spacing w:before="71" w:line="219" w:lineRule="auto"/>
              <w:rPr>
                <w:rFonts w:hint="default" w:eastAsia="宋体"/>
                <w:sz w:val="17"/>
                <w:szCs w:val="17"/>
                <w:lang w:val="en-US" w:eastAsia="zh-CN"/>
              </w:rPr>
            </w:pPr>
            <w:r>
              <w:rPr>
                <w:rFonts w:hint="eastAsia"/>
                <w:sz w:val="17"/>
                <w:szCs w:val="17"/>
                <w:lang w:val="en-US" w:eastAsia="zh-CN"/>
              </w:rPr>
              <w:t>960</w:t>
            </w:r>
          </w:p>
        </w:tc>
      </w:tr>
      <w:tr w14:paraId="547F87B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902" w:hRule="atLeast"/>
        </w:trPr>
        <w:tc>
          <w:tcPr>
            <w:tcW w:w="735" w:type="dxa"/>
            <w:vMerge w:val="continue"/>
            <w:tcBorders>
              <w:right w:val="dotted" w:color="auto" w:sz="4" w:space="0"/>
            </w:tcBorders>
            <w:vAlign w:val="center"/>
          </w:tcPr>
          <w:p w14:paraId="5330827D">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3D375797">
            <w:pPr>
              <w:pStyle w:val="16"/>
              <w:spacing w:before="73" w:line="231" w:lineRule="auto"/>
              <w:ind w:left="192" w:leftChars="0"/>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4</w:t>
            </w:r>
          </w:p>
        </w:tc>
        <w:tc>
          <w:tcPr>
            <w:tcW w:w="1334" w:type="dxa"/>
            <w:tcBorders>
              <w:top w:val="dotted" w:color="auto" w:sz="4" w:space="0"/>
              <w:left w:val="dotted" w:color="auto" w:sz="4" w:space="0"/>
              <w:bottom w:val="dotted" w:color="auto" w:sz="4" w:space="0"/>
              <w:right w:val="dotted" w:color="auto" w:sz="4" w:space="0"/>
            </w:tcBorders>
            <w:vAlign w:val="top"/>
          </w:tcPr>
          <w:p w14:paraId="5ACBEAA7">
            <w:pPr>
              <w:pStyle w:val="16"/>
              <w:spacing w:before="74"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鲁D37677</w:t>
            </w:r>
          </w:p>
        </w:tc>
        <w:tc>
          <w:tcPr>
            <w:tcW w:w="1719" w:type="dxa"/>
            <w:tcBorders>
              <w:top w:val="dotted" w:color="auto" w:sz="4" w:space="0"/>
              <w:left w:val="dotted" w:color="auto" w:sz="4" w:space="0"/>
              <w:bottom w:val="dotted" w:color="auto" w:sz="4" w:space="0"/>
              <w:right w:val="dotted" w:color="auto" w:sz="4" w:space="0"/>
            </w:tcBorders>
            <w:vAlign w:val="top"/>
          </w:tcPr>
          <w:p w14:paraId="272F3D60">
            <w:pPr>
              <w:pStyle w:val="16"/>
              <w:spacing w:before="73" w:line="222" w:lineRule="auto"/>
              <w:ind w:left="165"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北京现代牌</w:t>
            </w:r>
            <w:r>
              <w:rPr>
                <w:sz w:val="17"/>
                <w:szCs w:val="17"/>
              </w:rPr>
              <w:t>BH</w:t>
            </w:r>
            <w:r>
              <w:rPr>
                <w:spacing w:val="3"/>
                <w:sz w:val="17"/>
                <w:szCs w:val="17"/>
              </w:rPr>
              <w:t>6430</w:t>
            </w:r>
            <w:r>
              <w:rPr>
                <w:sz w:val="17"/>
                <w:szCs w:val="17"/>
              </w:rPr>
              <w:t>NW</w:t>
            </w:r>
          </w:p>
        </w:tc>
        <w:tc>
          <w:tcPr>
            <w:tcW w:w="1672" w:type="dxa"/>
            <w:tcBorders>
              <w:top w:val="dotted" w:color="auto" w:sz="4" w:space="0"/>
              <w:left w:val="dotted" w:color="auto" w:sz="4" w:space="0"/>
              <w:bottom w:val="dotted" w:color="auto" w:sz="4" w:space="0"/>
              <w:right w:val="dotted" w:color="auto" w:sz="4" w:space="0"/>
            </w:tcBorders>
            <w:vAlign w:val="top"/>
          </w:tcPr>
          <w:p w14:paraId="048D499F">
            <w:pPr>
              <w:pStyle w:val="16"/>
              <w:spacing w:before="73" w:line="221"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枣庄市山亭区人民政府防汛抗旱指挥部</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64AAC3C5">
            <w:pPr>
              <w:pStyle w:val="16"/>
              <w:spacing w:before="123" w:line="176" w:lineRule="auto"/>
              <w:ind w:left="7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2007-08-23</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6BF3C255">
            <w:pPr>
              <w:pStyle w:val="16"/>
              <w:spacing w:before="73" w:line="219"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3,500.00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5D6CEDD1">
            <w:pPr>
              <w:pStyle w:val="16"/>
              <w:spacing w:before="73" w:line="219" w:lineRule="auto"/>
              <w:rPr>
                <w:rFonts w:hint="default" w:eastAsia="宋体"/>
                <w:sz w:val="17"/>
                <w:szCs w:val="17"/>
                <w:lang w:val="en-US" w:eastAsia="zh-CN"/>
              </w:rPr>
            </w:pPr>
            <w:r>
              <w:rPr>
                <w:rFonts w:hint="eastAsia"/>
                <w:sz w:val="17"/>
                <w:szCs w:val="17"/>
                <w:lang w:val="en-US" w:eastAsia="zh-CN"/>
              </w:rPr>
              <w:t>1050</w:t>
            </w:r>
          </w:p>
        </w:tc>
      </w:tr>
      <w:tr w14:paraId="6A904871">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22C21A97">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250E5ABE">
            <w:pPr>
              <w:pStyle w:val="16"/>
              <w:spacing w:before="74" w:line="230" w:lineRule="auto"/>
              <w:ind w:left="196" w:leftChars="0"/>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5</w:t>
            </w:r>
          </w:p>
        </w:tc>
        <w:tc>
          <w:tcPr>
            <w:tcW w:w="1334" w:type="dxa"/>
            <w:tcBorders>
              <w:top w:val="dotted" w:color="auto" w:sz="4" w:space="0"/>
              <w:left w:val="dotted" w:color="auto" w:sz="4" w:space="0"/>
              <w:bottom w:val="dotted" w:color="auto" w:sz="4" w:space="0"/>
              <w:right w:val="dotted" w:color="auto" w:sz="4" w:space="0"/>
            </w:tcBorders>
            <w:vAlign w:val="top"/>
          </w:tcPr>
          <w:p w14:paraId="378290C6">
            <w:pPr>
              <w:pStyle w:val="16"/>
              <w:spacing w:before="75"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鲁03551F</w:t>
            </w:r>
          </w:p>
        </w:tc>
        <w:tc>
          <w:tcPr>
            <w:tcW w:w="1719" w:type="dxa"/>
            <w:tcBorders>
              <w:top w:val="dotted" w:color="auto" w:sz="4" w:space="0"/>
              <w:left w:val="dotted" w:color="auto" w:sz="4" w:space="0"/>
              <w:bottom w:val="dotted" w:color="auto" w:sz="4" w:space="0"/>
              <w:right w:val="dotted" w:color="auto" w:sz="4" w:space="0"/>
            </w:tcBorders>
            <w:vAlign w:val="top"/>
          </w:tcPr>
          <w:p w14:paraId="6F141F39">
            <w:pPr>
              <w:pStyle w:val="16"/>
              <w:spacing w:before="74" w:line="221" w:lineRule="auto"/>
              <w:ind w:left="16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2"/>
                <w:sz w:val="17"/>
                <w:szCs w:val="17"/>
              </w:rPr>
              <w:t>金杯牌</w:t>
            </w:r>
            <w:r>
              <w:rPr>
                <w:sz w:val="17"/>
                <w:szCs w:val="17"/>
              </w:rPr>
              <w:t>SY</w:t>
            </w:r>
            <w:r>
              <w:rPr>
                <w:spacing w:val="2"/>
                <w:sz w:val="17"/>
                <w:szCs w:val="17"/>
              </w:rPr>
              <w:t>6521X2S1</w:t>
            </w:r>
            <w:r>
              <w:rPr>
                <w:sz w:val="17"/>
                <w:szCs w:val="17"/>
              </w:rPr>
              <w:t>BG</w:t>
            </w:r>
          </w:p>
        </w:tc>
        <w:tc>
          <w:tcPr>
            <w:tcW w:w="1672" w:type="dxa"/>
            <w:tcBorders>
              <w:top w:val="dotted" w:color="auto" w:sz="4" w:space="0"/>
              <w:left w:val="dotted" w:color="auto" w:sz="4" w:space="0"/>
              <w:bottom w:val="dotted" w:color="auto" w:sz="4" w:space="0"/>
              <w:right w:val="dotted" w:color="auto" w:sz="4" w:space="0"/>
            </w:tcBorders>
            <w:vAlign w:val="top"/>
          </w:tcPr>
          <w:p w14:paraId="250767D8">
            <w:pPr>
              <w:pStyle w:val="16"/>
              <w:spacing w:before="74" w:line="222"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枣庄市山亭区山城街道办事处</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393B2FFB">
            <w:pPr>
              <w:pStyle w:val="16"/>
              <w:spacing w:before="124" w:line="175" w:lineRule="auto"/>
              <w:ind w:left="73" w:leftChars="0"/>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2012-08-06</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4C58097F">
            <w:pPr>
              <w:pStyle w:val="16"/>
              <w:spacing w:before="74" w:line="219" w:lineRule="auto"/>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3,400.00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77BAFFFC">
            <w:pPr>
              <w:pStyle w:val="16"/>
              <w:spacing w:before="74" w:line="219" w:lineRule="auto"/>
              <w:rPr>
                <w:rFonts w:hint="default" w:eastAsia="宋体"/>
                <w:sz w:val="17"/>
                <w:szCs w:val="17"/>
                <w:lang w:val="en-US" w:eastAsia="zh-CN"/>
              </w:rPr>
            </w:pPr>
            <w:r>
              <w:rPr>
                <w:rFonts w:hint="eastAsia"/>
                <w:sz w:val="17"/>
                <w:szCs w:val="17"/>
                <w:lang w:val="en-US" w:eastAsia="zh-CN"/>
              </w:rPr>
              <w:t>1020</w:t>
            </w:r>
          </w:p>
        </w:tc>
      </w:tr>
      <w:tr w14:paraId="15333FB6">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708169B0">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1F20E13B">
            <w:pPr>
              <w:pStyle w:val="16"/>
              <w:spacing w:before="76" w:line="228" w:lineRule="auto"/>
              <w:ind w:left="194"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6</w:t>
            </w:r>
          </w:p>
        </w:tc>
        <w:tc>
          <w:tcPr>
            <w:tcW w:w="1334" w:type="dxa"/>
            <w:tcBorders>
              <w:top w:val="dotted" w:color="auto" w:sz="4" w:space="0"/>
              <w:left w:val="dotted" w:color="auto" w:sz="4" w:space="0"/>
              <w:bottom w:val="dotted" w:color="auto" w:sz="4" w:space="0"/>
              <w:right w:val="dotted" w:color="auto" w:sz="4" w:space="0"/>
            </w:tcBorders>
            <w:vAlign w:val="top"/>
          </w:tcPr>
          <w:p w14:paraId="190DB657">
            <w:pPr>
              <w:pStyle w:val="16"/>
              <w:spacing w:before="76"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鲁D39569</w:t>
            </w:r>
          </w:p>
        </w:tc>
        <w:tc>
          <w:tcPr>
            <w:tcW w:w="1719" w:type="dxa"/>
            <w:tcBorders>
              <w:top w:val="dotted" w:color="auto" w:sz="4" w:space="0"/>
              <w:left w:val="dotted" w:color="auto" w:sz="4" w:space="0"/>
              <w:bottom w:val="dotted" w:color="auto" w:sz="4" w:space="0"/>
              <w:right w:val="dotted" w:color="auto" w:sz="4" w:space="0"/>
            </w:tcBorders>
            <w:vAlign w:val="top"/>
          </w:tcPr>
          <w:p w14:paraId="0239227E">
            <w:pPr>
              <w:pStyle w:val="16"/>
              <w:spacing w:before="75" w:line="222" w:lineRule="auto"/>
              <w:ind w:left="172"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2"/>
                <w:sz w:val="17"/>
                <w:szCs w:val="17"/>
              </w:rPr>
              <w:t>帕萨特牌</w:t>
            </w:r>
            <w:r>
              <w:rPr>
                <w:sz w:val="17"/>
                <w:szCs w:val="17"/>
              </w:rPr>
              <w:t>SVW</w:t>
            </w:r>
            <w:r>
              <w:rPr>
                <w:spacing w:val="2"/>
                <w:sz w:val="17"/>
                <w:szCs w:val="17"/>
              </w:rPr>
              <w:t>7203</w:t>
            </w:r>
            <w:r>
              <w:rPr>
                <w:sz w:val="17"/>
                <w:szCs w:val="17"/>
              </w:rPr>
              <w:t>UPD</w:t>
            </w:r>
          </w:p>
        </w:tc>
        <w:tc>
          <w:tcPr>
            <w:tcW w:w="1672" w:type="dxa"/>
            <w:tcBorders>
              <w:top w:val="dotted" w:color="auto" w:sz="4" w:space="0"/>
              <w:left w:val="dotted" w:color="auto" w:sz="4" w:space="0"/>
              <w:bottom w:val="dotted" w:color="auto" w:sz="4" w:space="0"/>
              <w:right w:val="dotted" w:color="auto" w:sz="4" w:space="0"/>
            </w:tcBorders>
            <w:vAlign w:val="top"/>
          </w:tcPr>
          <w:p w14:paraId="15111702">
            <w:pPr>
              <w:pStyle w:val="16"/>
              <w:spacing w:before="75" w:line="222"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枣庄市山亭区应急管理局</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3BB436ED">
            <w:pPr>
              <w:pStyle w:val="16"/>
              <w:spacing w:before="125" w:line="174" w:lineRule="auto"/>
              <w:ind w:left="7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2009-10-19</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44A8BE6E">
            <w:pPr>
              <w:pStyle w:val="16"/>
              <w:spacing w:before="75" w:line="219"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2,900.00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2364A788">
            <w:pPr>
              <w:pStyle w:val="16"/>
              <w:spacing w:before="75" w:line="219" w:lineRule="auto"/>
              <w:rPr>
                <w:rFonts w:hint="default" w:eastAsia="宋体"/>
                <w:sz w:val="17"/>
                <w:szCs w:val="17"/>
                <w:lang w:val="en-US" w:eastAsia="zh-CN"/>
              </w:rPr>
            </w:pPr>
            <w:r>
              <w:rPr>
                <w:rFonts w:hint="eastAsia"/>
                <w:sz w:val="17"/>
                <w:szCs w:val="17"/>
                <w:lang w:val="en-US" w:eastAsia="zh-CN"/>
              </w:rPr>
              <w:t>870</w:t>
            </w:r>
            <w:bookmarkStart w:id="1" w:name="_GoBack"/>
            <w:bookmarkEnd w:id="1"/>
          </w:p>
        </w:tc>
      </w:tr>
      <w:tr w14:paraId="2CDD912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0F208C9F">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1DAD8EEC">
            <w:pPr>
              <w:pStyle w:val="16"/>
              <w:spacing w:before="76" w:line="227" w:lineRule="auto"/>
              <w:ind w:left="197"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7</w:t>
            </w:r>
          </w:p>
        </w:tc>
        <w:tc>
          <w:tcPr>
            <w:tcW w:w="1334" w:type="dxa"/>
            <w:tcBorders>
              <w:top w:val="dotted" w:color="auto" w:sz="4" w:space="0"/>
              <w:left w:val="dotted" w:color="auto" w:sz="4" w:space="0"/>
              <w:bottom w:val="dotted" w:color="auto" w:sz="4" w:space="0"/>
              <w:right w:val="dotted" w:color="auto" w:sz="4" w:space="0"/>
            </w:tcBorders>
            <w:vAlign w:val="top"/>
          </w:tcPr>
          <w:p w14:paraId="1CC23FBC">
            <w:pPr>
              <w:pStyle w:val="16"/>
              <w:spacing w:before="77"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鲁D35300</w:t>
            </w:r>
          </w:p>
        </w:tc>
        <w:tc>
          <w:tcPr>
            <w:tcW w:w="1719" w:type="dxa"/>
            <w:tcBorders>
              <w:top w:val="dotted" w:color="auto" w:sz="4" w:space="0"/>
              <w:left w:val="dotted" w:color="auto" w:sz="4" w:space="0"/>
              <w:bottom w:val="dotted" w:color="auto" w:sz="4" w:space="0"/>
              <w:right w:val="dotted" w:color="auto" w:sz="4" w:space="0"/>
            </w:tcBorders>
            <w:vAlign w:val="top"/>
          </w:tcPr>
          <w:p w14:paraId="3333FDCC">
            <w:pPr>
              <w:pStyle w:val="16"/>
              <w:spacing w:before="76" w:line="220" w:lineRule="auto"/>
              <w:ind w:left="178"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1"/>
                <w:sz w:val="17"/>
                <w:szCs w:val="17"/>
              </w:rPr>
              <w:t>中联牌</w:t>
            </w:r>
            <w:r>
              <w:rPr>
                <w:sz w:val="17"/>
                <w:szCs w:val="17"/>
              </w:rPr>
              <w:t>ZLJ</w:t>
            </w:r>
            <w:r>
              <w:rPr>
                <w:spacing w:val="1"/>
                <w:sz w:val="17"/>
                <w:szCs w:val="17"/>
              </w:rPr>
              <w:t>5160</w:t>
            </w:r>
            <w:r>
              <w:rPr>
                <w:sz w:val="17"/>
                <w:szCs w:val="17"/>
              </w:rPr>
              <w:t>ZYSE</w:t>
            </w:r>
            <w:r>
              <w:rPr>
                <w:spacing w:val="1"/>
                <w:sz w:val="17"/>
                <w:szCs w:val="17"/>
              </w:rPr>
              <w:t>3</w:t>
            </w:r>
          </w:p>
        </w:tc>
        <w:tc>
          <w:tcPr>
            <w:tcW w:w="1672" w:type="dxa"/>
            <w:tcBorders>
              <w:top w:val="dotted" w:color="auto" w:sz="4" w:space="0"/>
              <w:left w:val="dotted" w:color="auto" w:sz="4" w:space="0"/>
              <w:bottom w:val="dotted" w:color="auto" w:sz="4" w:space="0"/>
              <w:right w:val="dotted" w:color="auto" w:sz="4" w:space="0"/>
            </w:tcBorders>
            <w:vAlign w:val="top"/>
          </w:tcPr>
          <w:p w14:paraId="717DA2C0">
            <w:pPr>
              <w:pStyle w:val="16"/>
              <w:spacing w:before="28" w:line="222" w:lineRule="auto"/>
              <w:ind w:left="44" w:leftChars="0"/>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4"/>
                <w:sz w:val="17"/>
                <w:szCs w:val="17"/>
              </w:rPr>
              <w:t>枣庄市山亭区山城天源房地产开发中心山亭服务</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473D526C">
            <w:pPr>
              <w:pStyle w:val="16"/>
              <w:spacing w:before="126" w:line="173" w:lineRule="auto"/>
              <w:ind w:left="7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2013-07-04</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01329A72">
            <w:pPr>
              <w:pStyle w:val="16"/>
              <w:spacing w:before="76" w:line="219"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1"/>
                <w:sz w:val="17"/>
                <w:szCs w:val="17"/>
              </w:rPr>
              <w:t>13,200.00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511BD6A2">
            <w:pPr>
              <w:pStyle w:val="16"/>
              <w:spacing w:before="76" w:line="219" w:lineRule="auto"/>
              <w:rPr>
                <w:rFonts w:hint="default" w:eastAsia="宋体"/>
                <w:spacing w:val="-1"/>
                <w:sz w:val="17"/>
                <w:szCs w:val="17"/>
                <w:lang w:val="en-US" w:eastAsia="zh-CN"/>
              </w:rPr>
            </w:pPr>
            <w:r>
              <w:rPr>
                <w:rFonts w:hint="eastAsia"/>
                <w:spacing w:val="-1"/>
                <w:sz w:val="17"/>
                <w:szCs w:val="17"/>
                <w:lang w:val="en-US" w:eastAsia="zh-CN"/>
              </w:rPr>
              <w:t>3960</w:t>
            </w:r>
          </w:p>
        </w:tc>
      </w:tr>
      <w:tr w14:paraId="71022C1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27C0001D">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1B471E38">
            <w:pPr>
              <w:pStyle w:val="16"/>
              <w:spacing w:before="77" w:line="226" w:lineRule="auto"/>
              <w:ind w:left="194"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8</w:t>
            </w:r>
          </w:p>
        </w:tc>
        <w:tc>
          <w:tcPr>
            <w:tcW w:w="1334" w:type="dxa"/>
            <w:tcBorders>
              <w:top w:val="dotted" w:color="auto" w:sz="4" w:space="0"/>
              <w:left w:val="dotted" w:color="auto" w:sz="4" w:space="0"/>
              <w:bottom w:val="dotted" w:color="auto" w:sz="4" w:space="0"/>
              <w:right w:val="dotted" w:color="auto" w:sz="4" w:space="0"/>
            </w:tcBorders>
            <w:vAlign w:val="top"/>
          </w:tcPr>
          <w:p w14:paraId="1DB90C0C">
            <w:pPr>
              <w:pStyle w:val="16"/>
              <w:spacing w:before="78"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鲁D30767</w:t>
            </w:r>
          </w:p>
        </w:tc>
        <w:tc>
          <w:tcPr>
            <w:tcW w:w="1719" w:type="dxa"/>
            <w:tcBorders>
              <w:top w:val="dotted" w:color="auto" w:sz="4" w:space="0"/>
              <w:left w:val="dotted" w:color="auto" w:sz="4" w:space="0"/>
              <w:bottom w:val="dotted" w:color="auto" w:sz="4" w:space="0"/>
              <w:right w:val="dotted" w:color="auto" w:sz="4" w:space="0"/>
            </w:tcBorders>
            <w:vAlign w:val="top"/>
          </w:tcPr>
          <w:p w14:paraId="76A94727">
            <w:pPr>
              <w:pStyle w:val="16"/>
              <w:spacing w:before="77" w:line="222" w:lineRule="auto"/>
              <w:ind w:left="165"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北京现代牌</w:t>
            </w:r>
            <w:r>
              <w:rPr>
                <w:sz w:val="17"/>
                <w:szCs w:val="17"/>
              </w:rPr>
              <w:t>BH</w:t>
            </w:r>
            <w:r>
              <w:rPr>
                <w:spacing w:val="3"/>
                <w:sz w:val="17"/>
                <w:szCs w:val="17"/>
              </w:rPr>
              <w:t>7162</w:t>
            </w:r>
            <w:r>
              <w:rPr>
                <w:sz w:val="17"/>
                <w:szCs w:val="17"/>
              </w:rPr>
              <w:t>MW</w:t>
            </w:r>
          </w:p>
        </w:tc>
        <w:tc>
          <w:tcPr>
            <w:tcW w:w="1672" w:type="dxa"/>
            <w:tcBorders>
              <w:top w:val="dotted" w:color="auto" w:sz="4" w:space="0"/>
              <w:left w:val="dotted" w:color="auto" w:sz="4" w:space="0"/>
              <w:bottom w:val="dotted" w:color="auto" w:sz="4" w:space="0"/>
              <w:right w:val="dotted" w:color="auto" w:sz="4" w:space="0"/>
            </w:tcBorders>
            <w:vAlign w:val="top"/>
          </w:tcPr>
          <w:p w14:paraId="1423522E">
            <w:pPr>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枣庄市山亭区园林绿化工程管理处</w:t>
            </w:r>
            <w:r>
              <mc:AlternateContent>
                <mc:Choice Requires="wps">
                  <w:drawing>
                    <wp:anchor distT="0" distB="0" distL="114300" distR="114300" simplePos="0" relativeHeight="251659264" behindDoc="0" locked="0" layoutInCell="1" allowOverlap="1">
                      <wp:simplePos x="0" y="0"/>
                      <wp:positionH relativeFrom="rightMargin">
                        <wp:posOffset>-2016125</wp:posOffset>
                      </wp:positionH>
                      <wp:positionV relativeFrom="topMargin">
                        <wp:posOffset>-55880</wp:posOffset>
                      </wp:positionV>
                      <wp:extent cx="1682115" cy="2482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82115" cy="248285"/>
                              </a:xfrm>
                              <a:prstGeom prst="rect">
                                <a:avLst/>
                              </a:prstGeom>
                              <a:noFill/>
                              <a:ln>
                                <a:noFill/>
                              </a:ln>
                            </wps:spPr>
                            <wps:txbx>
                              <w:txbxContent>
                                <w:p w14:paraId="401E9BEE">
                                  <w:pPr>
                                    <w:pStyle w:val="16"/>
                                    <w:spacing w:before="19" w:line="173" w:lineRule="auto"/>
                                    <w:ind w:left="1243"/>
                                    <w:rPr>
                                      <w:sz w:val="17"/>
                                      <w:szCs w:val="17"/>
                                    </w:rPr>
                                  </w:pPr>
                                  <w:r>
                                    <w:rPr>
                                      <w:sz w:val="17"/>
                                      <w:szCs w:val="17"/>
                                    </w:rPr>
                                    <w:t>部</w:t>
                                  </w:r>
                                </w:p>
                                <w:p w14:paraId="4288799F">
                                  <w:pPr>
                                    <w:pStyle w:val="16"/>
                                    <w:spacing w:line="207" w:lineRule="auto"/>
                                    <w:ind w:left="20"/>
                                    <w:rPr>
                                      <w:sz w:val="17"/>
                                      <w:szCs w:val="17"/>
                                    </w:rPr>
                                  </w:pPr>
                                  <w:r>
                                    <w:rPr>
                                      <w:spacing w:val="3"/>
                                      <w:sz w:val="17"/>
                                      <w:szCs w:val="17"/>
                                    </w:rPr>
                                    <w:t>枣庄市山亭区园林绿化工程管理处</w:t>
                                  </w:r>
                                </w:p>
                              </w:txbxContent>
                            </wps:txbx>
                            <wps:bodyPr lIns="0" tIns="0" rIns="0" bIns="0" upright="1"/>
                          </wps:wsp>
                        </a:graphicData>
                      </a:graphic>
                    </wp:anchor>
                  </w:drawing>
                </mc:Choice>
                <mc:Fallback>
                  <w:pict>
                    <v:shape id="_x0000_s1026" o:spid="_x0000_s1026" o:spt="202" type="#_x0000_t202" style="position:absolute;left:0pt;margin-left:-80.55pt;margin-top:-3.4pt;height:19.55pt;width:132.45pt;mso-position-horizontal-relative:page;mso-position-vertical-relative:page;z-index:251659264;mso-width-relative:page;mso-height-relative:page;" filled="f" stroked="f" coordsize="21600,21600" o:gfxdata="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w3uKzaAAAACgEAAA8AAAAAAAAAAQAgAAAAIgAAAGRycy9kb3ducmV2LnhtbFBL&#10;AQIUABQAAAAIAIdO4kDvKkkDuwEAAHIDAAAOAAAAAAAAAAEAIAAAACkBAABkcnMvZTJvRG9jLnht&#10;bFBLBQYAAAAABgAGAFkBAABWBQAAAAA=&#10;">
                      <v:fill on="f" focussize="0,0"/>
                      <v:stroke on="f"/>
                      <v:imagedata o:title=""/>
                      <o:lock v:ext="edit" aspectratio="f"/>
                      <v:textbox inset="0mm,0mm,0mm,0mm">
                        <w:txbxContent>
                          <w:p w14:paraId="401E9BEE">
                            <w:pPr>
                              <w:pStyle w:val="16"/>
                              <w:spacing w:before="19" w:line="173" w:lineRule="auto"/>
                              <w:ind w:left="1243"/>
                              <w:rPr>
                                <w:sz w:val="17"/>
                                <w:szCs w:val="17"/>
                              </w:rPr>
                            </w:pPr>
                            <w:r>
                              <w:rPr>
                                <w:sz w:val="17"/>
                                <w:szCs w:val="17"/>
                              </w:rPr>
                              <w:t>部</w:t>
                            </w:r>
                          </w:p>
                          <w:p w14:paraId="4288799F">
                            <w:pPr>
                              <w:pStyle w:val="16"/>
                              <w:spacing w:line="207" w:lineRule="auto"/>
                              <w:ind w:left="20"/>
                              <w:rPr>
                                <w:sz w:val="17"/>
                                <w:szCs w:val="17"/>
                              </w:rPr>
                            </w:pPr>
                            <w:r>
                              <w:rPr>
                                <w:spacing w:val="3"/>
                                <w:sz w:val="17"/>
                                <w:szCs w:val="17"/>
                              </w:rPr>
                              <w:t>枣庄市山亭区园林绿化工程管理处</w:t>
                            </w:r>
                          </w:p>
                        </w:txbxContent>
                      </v:textbox>
                    </v:shape>
                  </w:pict>
                </mc:Fallback>
              </mc:AlternateConten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1680A6A7">
            <w:pPr>
              <w:pStyle w:val="16"/>
              <w:spacing w:before="127" w:line="172" w:lineRule="auto"/>
              <w:ind w:left="7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2006-09-08</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1C1B88C0">
            <w:pPr>
              <w:pStyle w:val="16"/>
              <w:spacing w:before="77" w:line="219"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2,600.00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7B9D0540">
            <w:pPr>
              <w:pStyle w:val="16"/>
              <w:spacing w:before="77" w:line="219" w:lineRule="auto"/>
              <w:rPr>
                <w:rFonts w:hint="default" w:eastAsia="宋体"/>
                <w:sz w:val="17"/>
                <w:szCs w:val="17"/>
                <w:lang w:val="en-US" w:eastAsia="zh-CN"/>
              </w:rPr>
            </w:pPr>
            <w:r>
              <w:rPr>
                <w:rFonts w:hint="eastAsia"/>
                <w:sz w:val="17"/>
                <w:szCs w:val="17"/>
                <w:lang w:val="en-US" w:eastAsia="zh-CN"/>
              </w:rPr>
              <w:t>780</w:t>
            </w:r>
          </w:p>
        </w:tc>
      </w:tr>
      <w:tr w14:paraId="24F9111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1E410167">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763FFE0E">
            <w:pPr>
              <w:pStyle w:val="16"/>
              <w:spacing w:before="78" w:line="225" w:lineRule="auto"/>
              <w:ind w:left="194"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9</w:t>
            </w:r>
          </w:p>
        </w:tc>
        <w:tc>
          <w:tcPr>
            <w:tcW w:w="1334" w:type="dxa"/>
            <w:tcBorders>
              <w:top w:val="dotted" w:color="auto" w:sz="4" w:space="0"/>
              <w:left w:val="dotted" w:color="auto" w:sz="4" w:space="0"/>
              <w:bottom w:val="dotted" w:color="auto" w:sz="4" w:space="0"/>
              <w:right w:val="dotted" w:color="auto" w:sz="4" w:space="0"/>
            </w:tcBorders>
            <w:vAlign w:val="top"/>
          </w:tcPr>
          <w:p w14:paraId="12ECF78D">
            <w:pPr>
              <w:pStyle w:val="16"/>
              <w:spacing w:before="79"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鲁D9808C</w:t>
            </w:r>
          </w:p>
        </w:tc>
        <w:tc>
          <w:tcPr>
            <w:tcW w:w="1719" w:type="dxa"/>
            <w:tcBorders>
              <w:top w:val="dotted" w:color="auto" w:sz="4" w:space="0"/>
              <w:left w:val="dotted" w:color="auto" w:sz="4" w:space="0"/>
              <w:bottom w:val="dotted" w:color="auto" w:sz="4" w:space="0"/>
              <w:right w:val="dotted" w:color="auto" w:sz="4" w:space="0"/>
            </w:tcBorders>
            <w:vAlign w:val="top"/>
          </w:tcPr>
          <w:p w14:paraId="48716E8E">
            <w:pPr>
              <w:pStyle w:val="16"/>
              <w:spacing w:before="78" w:line="220" w:lineRule="auto"/>
              <w:ind w:left="118"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2"/>
                <w:sz w:val="17"/>
                <w:szCs w:val="17"/>
              </w:rPr>
              <w:t>福田牌</w:t>
            </w:r>
            <w:r>
              <w:rPr>
                <w:sz w:val="17"/>
                <w:szCs w:val="17"/>
              </w:rPr>
              <w:t>BJ</w:t>
            </w:r>
            <w:r>
              <w:rPr>
                <w:spacing w:val="2"/>
                <w:sz w:val="17"/>
                <w:szCs w:val="17"/>
              </w:rPr>
              <w:t>1041V8</w:t>
            </w:r>
            <w:r>
              <w:rPr>
                <w:sz w:val="17"/>
                <w:szCs w:val="17"/>
              </w:rPr>
              <w:t>AEA</w:t>
            </w:r>
            <w:r>
              <w:rPr>
                <w:spacing w:val="2"/>
                <w:sz w:val="17"/>
                <w:szCs w:val="17"/>
              </w:rPr>
              <w:t>-S</w:t>
            </w:r>
          </w:p>
        </w:tc>
        <w:tc>
          <w:tcPr>
            <w:tcW w:w="1672" w:type="dxa"/>
            <w:tcBorders>
              <w:top w:val="dotted" w:color="auto" w:sz="4" w:space="0"/>
              <w:left w:val="dotted" w:color="auto" w:sz="4" w:space="0"/>
              <w:bottom w:val="dotted" w:color="auto" w:sz="4" w:space="0"/>
              <w:right w:val="dotted" w:color="auto" w:sz="4" w:space="0"/>
            </w:tcBorders>
            <w:vAlign w:val="top"/>
          </w:tcPr>
          <w:p w14:paraId="66D72BCE">
            <w:pPr>
              <w:pStyle w:val="16"/>
              <w:spacing w:before="78" w:line="222"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枣庄贵和建设工程有限公司</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4F50E171">
            <w:pPr>
              <w:pStyle w:val="16"/>
              <w:spacing w:before="129" w:line="170" w:lineRule="auto"/>
              <w:ind w:left="7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2013-08-07</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64A5DD12">
            <w:pPr>
              <w:pStyle w:val="16"/>
              <w:spacing w:before="78" w:line="219"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3,300.00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277BB623">
            <w:pPr>
              <w:pStyle w:val="16"/>
              <w:spacing w:before="78" w:line="219" w:lineRule="auto"/>
              <w:rPr>
                <w:rFonts w:hint="default" w:eastAsia="宋体"/>
                <w:sz w:val="17"/>
                <w:szCs w:val="17"/>
                <w:lang w:val="en-US" w:eastAsia="zh-CN"/>
              </w:rPr>
            </w:pPr>
            <w:r>
              <w:rPr>
                <w:rFonts w:hint="eastAsia"/>
                <w:sz w:val="17"/>
                <w:szCs w:val="17"/>
                <w:lang w:val="en-US" w:eastAsia="zh-CN"/>
              </w:rPr>
              <w:t>990</w:t>
            </w:r>
          </w:p>
        </w:tc>
      </w:tr>
      <w:tr w14:paraId="5DB237BF">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671" w:hRule="atLeast"/>
        </w:trPr>
        <w:tc>
          <w:tcPr>
            <w:tcW w:w="735" w:type="dxa"/>
            <w:vMerge w:val="continue"/>
            <w:tcBorders>
              <w:right w:val="dotted" w:color="auto" w:sz="4" w:space="0"/>
            </w:tcBorders>
            <w:vAlign w:val="center"/>
          </w:tcPr>
          <w:p w14:paraId="3DFCCAD9">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871" w:type="dxa"/>
            <w:tcBorders>
              <w:top w:val="dotted" w:color="auto" w:sz="4" w:space="0"/>
              <w:left w:val="dotted" w:color="auto" w:sz="4" w:space="0"/>
              <w:bottom w:val="dotted" w:color="auto" w:sz="4" w:space="0"/>
              <w:right w:val="dotted" w:color="auto" w:sz="4" w:space="0"/>
            </w:tcBorders>
            <w:vAlign w:val="top"/>
          </w:tcPr>
          <w:p w14:paraId="73F020B4">
            <w:pPr>
              <w:pStyle w:val="16"/>
              <w:spacing w:before="79" w:line="224" w:lineRule="auto"/>
              <w:ind w:left="162"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9"/>
                <w:sz w:val="17"/>
                <w:szCs w:val="17"/>
              </w:rPr>
              <w:t>10</w:t>
            </w:r>
          </w:p>
        </w:tc>
        <w:tc>
          <w:tcPr>
            <w:tcW w:w="1334" w:type="dxa"/>
            <w:tcBorders>
              <w:top w:val="dotted" w:color="auto" w:sz="4" w:space="0"/>
              <w:left w:val="dotted" w:color="auto" w:sz="4" w:space="0"/>
              <w:bottom w:val="dotted" w:color="auto" w:sz="4" w:space="0"/>
              <w:right w:val="dotted" w:color="auto" w:sz="4" w:space="0"/>
            </w:tcBorders>
            <w:vAlign w:val="top"/>
          </w:tcPr>
          <w:p w14:paraId="5BD2F2F4">
            <w:pPr>
              <w:pStyle w:val="16"/>
              <w:spacing w:before="80" w:line="222" w:lineRule="auto"/>
              <w:ind w:left="25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鲁D73051</w:t>
            </w:r>
          </w:p>
        </w:tc>
        <w:tc>
          <w:tcPr>
            <w:tcW w:w="1719" w:type="dxa"/>
            <w:tcBorders>
              <w:top w:val="dotted" w:color="auto" w:sz="4" w:space="0"/>
              <w:left w:val="dotted" w:color="auto" w:sz="4" w:space="0"/>
              <w:bottom w:val="dotted" w:color="auto" w:sz="4" w:space="0"/>
              <w:right w:val="dotted" w:color="auto" w:sz="4" w:space="0"/>
            </w:tcBorders>
            <w:vAlign w:val="top"/>
          </w:tcPr>
          <w:p w14:paraId="3C3FD1BD">
            <w:pPr>
              <w:pStyle w:val="16"/>
              <w:spacing w:before="79" w:line="222" w:lineRule="auto"/>
              <w:ind w:left="251"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华神牌</w:t>
            </w:r>
            <w:r>
              <w:rPr>
                <w:sz w:val="17"/>
                <w:szCs w:val="17"/>
              </w:rPr>
              <w:t>DFD</w:t>
            </w:r>
            <w:r>
              <w:rPr>
                <w:spacing w:val="3"/>
                <w:sz w:val="17"/>
                <w:szCs w:val="17"/>
              </w:rPr>
              <w:t>5162</w:t>
            </w:r>
            <w:r>
              <w:rPr>
                <w:sz w:val="17"/>
                <w:szCs w:val="17"/>
              </w:rPr>
              <w:t>GPS</w:t>
            </w:r>
          </w:p>
        </w:tc>
        <w:tc>
          <w:tcPr>
            <w:tcW w:w="1672" w:type="dxa"/>
            <w:tcBorders>
              <w:top w:val="dotted" w:color="auto" w:sz="4" w:space="0"/>
              <w:left w:val="dotted" w:color="auto" w:sz="4" w:space="0"/>
              <w:bottom w:val="dotted" w:color="auto" w:sz="4" w:space="0"/>
              <w:right w:val="dotted" w:color="auto" w:sz="4" w:space="0"/>
            </w:tcBorders>
            <w:vAlign w:val="top"/>
          </w:tcPr>
          <w:p w14:paraId="306A2656">
            <w:pPr>
              <w:pStyle w:val="16"/>
              <w:spacing w:before="79" w:line="222"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pacing w:val="3"/>
                <w:sz w:val="17"/>
                <w:szCs w:val="17"/>
              </w:rPr>
              <w:t>枣庄市山亭区园林绿化工程管理处</w:t>
            </w:r>
          </w:p>
        </w:tc>
        <w:tc>
          <w:tcPr>
            <w:tcW w:w="1146" w:type="dxa"/>
            <w:tcBorders>
              <w:top w:val="dotted" w:color="auto" w:sz="4" w:space="0"/>
              <w:left w:val="dotted" w:color="auto" w:sz="4" w:space="0"/>
              <w:bottom w:val="dotted" w:color="auto" w:sz="4" w:space="0"/>
              <w:right w:val="dotted" w:color="auto" w:sz="4" w:space="0"/>
            </w:tcBorders>
            <w:shd w:val="clear" w:color="auto" w:fill="auto"/>
            <w:vAlign w:val="top"/>
          </w:tcPr>
          <w:p w14:paraId="5217A318">
            <w:pPr>
              <w:pStyle w:val="16"/>
              <w:spacing w:before="130" w:line="169" w:lineRule="auto"/>
              <w:ind w:left="73" w:leftChars="0"/>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2012-06-18</w:t>
            </w:r>
          </w:p>
        </w:tc>
        <w:tc>
          <w:tcPr>
            <w:tcW w:w="1230" w:type="dxa"/>
            <w:tcBorders>
              <w:top w:val="dotted" w:color="auto" w:sz="4" w:space="0"/>
              <w:left w:val="dotted" w:color="auto" w:sz="4" w:space="0"/>
              <w:bottom w:val="dotted" w:color="auto" w:sz="4" w:space="0"/>
              <w:right w:val="dotted" w:color="auto" w:sz="4" w:space="0"/>
            </w:tcBorders>
            <w:shd w:val="clear" w:color="auto" w:fill="auto"/>
            <w:vAlign w:val="top"/>
          </w:tcPr>
          <w:p w14:paraId="1220AAE3">
            <w:pPr>
              <w:pStyle w:val="16"/>
              <w:spacing w:before="79" w:line="219" w:lineRule="auto"/>
              <w:rPr>
                <w:rFonts w:hint="default"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sz w:val="17"/>
                <w:szCs w:val="17"/>
              </w:rPr>
              <w:t>7,300.00</w:t>
            </w:r>
          </w:p>
        </w:tc>
        <w:tc>
          <w:tcPr>
            <w:tcW w:w="976" w:type="dxa"/>
            <w:tcBorders>
              <w:top w:val="dotted" w:color="auto" w:sz="4" w:space="0"/>
              <w:left w:val="dotted" w:color="auto" w:sz="4" w:space="0"/>
              <w:bottom w:val="dotted" w:color="auto" w:sz="4" w:space="0"/>
              <w:right w:val="dotted" w:color="auto" w:sz="4" w:space="0"/>
            </w:tcBorders>
            <w:shd w:val="clear" w:color="auto" w:fill="auto"/>
            <w:vAlign w:val="top"/>
          </w:tcPr>
          <w:p w14:paraId="36B7ED17">
            <w:pPr>
              <w:pStyle w:val="16"/>
              <w:spacing w:before="79" w:line="219" w:lineRule="auto"/>
              <w:rPr>
                <w:rFonts w:hint="default" w:eastAsia="宋体"/>
                <w:sz w:val="17"/>
                <w:szCs w:val="17"/>
                <w:lang w:val="en-US" w:eastAsia="zh-CN"/>
              </w:rPr>
            </w:pPr>
            <w:r>
              <w:rPr>
                <w:rFonts w:hint="eastAsia"/>
                <w:sz w:val="17"/>
                <w:szCs w:val="17"/>
                <w:lang w:val="en-US" w:eastAsia="zh-CN"/>
              </w:rPr>
              <w:t>2190</w:t>
            </w:r>
          </w:p>
        </w:tc>
      </w:tr>
      <w:tr w14:paraId="48E74025">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60" w:hRule="atLeast"/>
        </w:trPr>
        <w:tc>
          <w:tcPr>
            <w:tcW w:w="735" w:type="dxa"/>
            <w:vMerge w:val="continue"/>
            <w:tcBorders>
              <w:right w:val="dotted" w:color="auto" w:sz="4" w:space="0"/>
            </w:tcBorders>
            <w:vAlign w:val="center"/>
          </w:tcPr>
          <w:p w14:paraId="30006E16">
            <w:pPr>
              <w:spacing w:line="400" w:lineRule="exact"/>
              <w:jc w:val="center"/>
              <w:rPr>
                <w:rFonts w:hint="eastAsia" w:ascii="仿宋" w:hAnsi="仿宋" w:eastAsia="仿宋" w:cs="仿宋"/>
                <w:b/>
                <w:color w:val="0D0D0D" w:themeColor="text1" w:themeTint="F2"/>
                <w:sz w:val="24"/>
                <w:szCs w:val="24"/>
                <w14:textFill>
                  <w14:solidFill>
                    <w14:schemeClr w14:val="tx1">
                      <w14:lumMod w14:val="95000"/>
                      <w14:lumOff w14:val="5000"/>
                    </w14:schemeClr>
                  </w14:solidFill>
                </w14:textFill>
              </w:rPr>
            </w:pPr>
          </w:p>
        </w:tc>
        <w:tc>
          <w:tcPr>
            <w:tcW w:w="6742" w:type="dxa"/>
            <w:gridSpan w:val="5"/>
            <w:tcBorders>
              <w:top w:val="dotted" w:color="auto" w:sz="4" w:space="0"/>
              <w:left w:val="dotted" w:color="auto" w:sz="4" w:space="0"/>
              <w:bottom w:val="dotted" w:color="auto" w:sz="4" w:space="0"/>
              <w:right w:val="dotted" w:color="auto" w:sz="4" w:space="0"/>
            </w:tcBorders>
            <w:vAlign w:val="center"/>
          </w:tcPr>
          <w:p w14:paraId="0D085535">
            <w:pPr>
              <w:spacing w:line="400" w:lineRule="exact"/>
              <w:jc w:val="both"/>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合计（10辆）</w:t>
            </w:r>
          </w:p>
        </w:tc>
        <w:tc>
          <w:tcPr>
            <w:tcW w:w="1230" w:type="dxa"/>
            <w:tcBorders>
              <w:top w:val="dotted" w:color="auto" w:sz="4" w:space="0"/>
              <w:left w:val="dotted" w:color="auto" w:sz="4" w:space="0"/>
              <w:bottom w:val="dotted" w:color="auto" w:sz="4" w:space="0"/>
              <w:right w:val="dotted" w:color="auto" w:sz="4" w:space="0"/>
            </w:tcBorders>
            <w:vAlign w:val="center"/>
          </w:tcPr>
          <w:p w14:paraId="285681A2">
            <w:pPr>
              <w:spacing w:line="400" w:lineRule="exact"/>
              <w:jc w:val="both"/>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t>63400元</w:t>
            </w:r>
          </w:p>
        </w:tc>
        <w:tc>
          <w:tcPr>
            <w:tcW w:w="976" w:type="dxa"/>
            <w:tcBorders>
              <w:top w:val="dotted" w:color="auto" w:sz="4" w:space="0"/>
              <w:left w:val="dotted" w:color="auto" w:sz="4" w:space="0"/>
              <w:bottom w:val="dotted" w:color="auto" w:sz="4" w:space="0"/>
              <w:right w:val="dotted" w:color="auto" w:sz="4" w:space="0"/>
            </w:tcBorders>
            <w:vAlign w:val="center"/>
          </w:tcPr>
          <w:p w14:paraId="18A5EA2F">
            <w:pPr>
              <w:spacing w:line="400" w:lineRule="exact"/>
              <w:jc w:val="both"/>
              <w:rPr>
                <w:rFonts w:hint="eastAsia" w:ascii="仿宋" w:hAnsi="仿宋" w:eastAsia="仿宋" w:cs="仿宋"/>
                <w:color w:val="0D0D0D" w:themeColor="text1" w:themeTint="F2"/>
                <w:sz w:val="24"/>
                <w:szCs w:val="24"/>
                <w:lang w:val="en-US" w:eastAsia="zh-CN"/>
                <w14:textFill>
                  <w14:solidFill>
                    <w14:schemeClr w14:val="tx1">
                      <w14:lumMod w14:val="95000"/>
                      <w14:lumOff w14:val="5000"/>
                    </w14:schemeClr>
                  </w14:solidFill>
                </w14:textFill>
              </w:rPr>
            </w:pPr>
          </w:p>
        </w:tc>
      </w:tr>
    </w:tbl>
    <w:p w14:paraId="056FF98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sz w:val="22"/>
          <w:szCs w:val="22"/>
          <w:lang w:val="en-US"/>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10558F"/>
    <w:rsid w:val="017845F9"/>
    <w:rsid w:val="01D13D63"/>
    <w:rsid w:val="01E55632"/>
    <w:rsid w:val="02C95F7F"/>
    <w:rsid w:val="02E1151B"/>
    <w:rsid w:val="03555A65"/>
    <w:rsid w:val="03870314"/>
    <w:rsid w:val="03A013D6"/>
    <w:rsid w:val="03E71A6B"/>
    <w:rsid w:val="046917C8"/>
    <w:rsid w:val="046E3282"/>
    <w:rsid w:val="04B26178"/>
    <w:rsid w:val="053B7608"/>
    <w:rsid w:val="05591CE2"/>
    <w:rsid w:val="05AD3936"/>
    <w:rsid w:val="068943A3"/>
    <w:rsid w:val="06D33870"/>
    <w:rsid w:val="06FC0635"/>
    <w:rsid w:val="07536A57"/>
    <w:rsid w:val="07C12EEC"/>
    <w:rsid w:val="0808579C"/>
    <w:rsid w:val="08332819"/>
    <w:rsid w:val="08832ECD"/>
    <w:rsid w:val="09347D7B"/>
    <w:rsid w:val="09472D42"/>
    <w:rsid w:val="0AAE6186"/>
    <w:rsid w:val="0ADF27E4"/>
    <w:rsid w:val="0B2C17A1"/>
    <w:rsid w:val="0B9A670B"/>
    <w:rsid w:val="0BA94BA0"/>
    <w:rsid w:val="0BD0037E"/>
    <w:rsid w:val="0C9F6722"/>
    <w:rsid w:val="0CA23AC9"/>
    <w:rsid w:val="0CF84031"/>
    <w:rsid w:val="0E867EAE"/>
    <w:rsid w:val="0E87566C"/>
    <w:rsid w:val="0F0547E3"/>
    <w:rsid w:val="0FB805E7"/>
    <w:rsid w:val="0FF52AA9"/>
    <w:rsid w:val="10507CE0"/>
    <w:rsid w:val="11036B00"/>
    <w:rsid w:val="112453F4"/>
    <w:rsid w:val="123D2CC6"/>
    <w:rsid w:val="12A61E3C"/>
    <w:rsid w:val="12CD73C6"/>
    <w:rsid w:val="137302DB"/>
    <w:rsid w:val="13983E78"/>
    <w:rsid w:val="13BD568C"/>
    <w:rsid w:val="146B333A"/>
    <w:rsid w:val="14D051A9"/>
    <w:rsid w:val="15411A99"/>
    <w:rsid w:val="155B614D"/>
    <w:rsid w:val="15666C0D"/>
    <w:rsid w:val="159F0B9E"/>
    <w:rsid w:val="15C56A7A"/>
    <w:rsid w:val="16210EA7"/>
    <w:rsid w:val="168D57EA"/>
    <w:rsid w:val="16BA1439"/>
    <w:rsid w:val="16C136E5"/>
    <w:rsid w:val="16C60CFC"/>
    <w:rsid w:val="17154306"/>
    <w:rsid w:val="176163F6"/>
    <w:rsid w:val="17710C68"/>
    <w:rsid w:val="18245132"/>
    <w:rsid w:val="18DD40DB"/>
    <w:rsid w:val="192240B9"/>
    <w:rsid w:val="19D904F0"/>
    <w:rsid w:val="19E255FA"/>
    <w:rsid w:val="19F31E08"/>
    <w:rsid w:val="19FF69FF"/>
    <w:rsid w:val="1A1B7BCA"/>
    <w:rsid w:val="1A2A15A2"/>
    <w:rsid w:val="1AD02149"/>
    <w:rsid w:val="1BE51C24"/>
    <w:rsid w:val="1C512585"/>
    <w:rsid w:val="1CF047B3"/>
    <w:rsid w:val="1D1C0F5D"/>
    <w:rsid w:val="1D35634E"/>
    <w:rsid w:val="1D736C4D"/>
    <w:rsid w:val="1E1E4F79"/>
    <w:rsid w:val="1E243AF8"/>
    <w:rsid w:val="1EE3608A"/>
    <w:rsid w:val="1F127F6C"/>
    <w:rsid w:val="1F390B96"/>
    <w:rsid w:val="1FAD2609"/>
    <w:rsid w:val="1FB96F1B"/>
    <w:rsid w:val="20E45861"/>
    <w:rsid w:val="216255B9"/>
    <w:rsid w:val="21D53DB9"/>
    <w:rsid w:val="22472CF3"/>
    <w:rsid w:val="228A52D3"/>
    <w:rsid w:val="22D055B7"/>
    <w:rsid w:val="23782B51"/>
    <w:rsid w:val="248646B9"/>
    <w:rsid w:val="249266C1"/>
    <w:rsid w:val="24A62F7F"/>
    <w:rsid w:val="24BC54EC"/>
    <w:rsid w:val="264E03C6"/>
    <w:rsid w:val="26A213C4"/>
    <w:rsid w:val="26C03072"/>
    <w:rsid w:val="27AE56CC"/>
    <w:rsid w:val="27B70919"/>
    <w:rsid w:val="27BF5596"/>
    <w:rsid w:val="28163F09"/>
    <w:rsid w:val="28806C9B"/>
    <w:rsid w:val="289301FE"/>
    <w:rsid w:val="28A93F25"/>
    <w:rsid w:val="28ED036A"/>
    <w:rsid w:val="28FB65E3"/>
    <w:rsid w:val="2944442E"/>
    <w:rsid w:val="29471753"/>
    <w:rsid w:val="29A547A1"/>
    <w:rsid w:val="29B515C6"/>
    <w:rsid w:val="29BA1701"/>
    <w:rsid w:val="29C8489D"/>
    <w:rsid w:val="2A48098D"/>
    <w:rsid w:val="2A867842"/>
    <w:rsid w:val="2AE53238"/>
    <w:rsid w:val="2B30453E"/>
    <w:rsid w:val="2B4D3342"/>
    <w:rsid w:val="2B5747D5"/>
    <w:rsid w:val="2BA411B4"/>
    <w:rsid w:val="2C103359"/>
    <w:rsid w:val="2C3A3CC5"/>
    <w:rsid w:val="2C575420"/>
    <w:rsid w:val="2C974875"/>
    <w:rsid w:val="2CF46797"/>
    <w:rsid w:val="2D371BB4"/>
    <w:rsid w:val="2D626F10"/>
    <w:rsid w:val="2DAB7177"/>
    <w:rsid w:val="2DCF1E3F"/>
    <w:rsid w:val="2DFB52D7"/>
    <w:rsid w:val="2E2838A8"/>
    <w:rsid w:val="2E450134"/>
    <w:rsid w:val="2E55345E"/>
    <w:rsid w:val="2EAB2859"/>
    <w:rsid w:val="2EE30245"/>
    <w:rsid w:val="2F372FC5"/>
    <w:rsid w:val="30762E75"/>
    <w:rsid w:val="30AF384D"/>
    <w:rsid w:val="31792403"/>
    <w:rsid w:val="318A4800"/>
    <w:rsid w:val="31B5579D"/>
    <w:rsid w:val="320A41F6"/>
    <w:rsid w:val="326351F9"/>
    <w:rsid w:val="327E09D6"/>
    <w:rsid w:val="33A9450F"/>
    <w:rsid w:val="33D44600"/>
    <w:rsid w:val="33D966B0"/>
    <w:rsid w:val="346A6D13"/>
    <w:rsid w:val="34861987"/>
    <w:rsid w:val="35747E49"/>
    <w:rsid w:val="359D4CF6"/>
    <w:rsid w:val="35A66C36"/>
    <w:rsid w:val="35B22D0E"/>
    <w:rsid w:val="36026DB7"/>
    <w:rsid w:val="370B658B"/>
    <w:rsid w:val="370F76FD"/>
    <w:rsid w:val="374A4EE7"/>
    <w:rsid w:val="375717D0"/>
    <w:rsid w:val="37CB1876"/>
    <w:rsid w:val="37E664F8"/>
    <w:rsid w:val="38653434"/>
    <w:rsid w:val="393357CE"/>
    <w:rsid w:val="39965EB4"/>
    <w:rsid w:val="39BD1836"/>
    <w:rsid w:val="39EB6200"/>
    <w:rsid w:val="3AA651BA"/>
    <w:rsid w:val="3AD14E03"/>
    <w:rsid w:val="3AE51DA6"/>
    <w:rsid w:val="3B4B668C"/>
    <w:rsid w:val="3B950B19"/>
    <w:rsid w:val="3BBF5B96"/>
    <w:rsid w:val="3C684D7B"/>
    <w:rsid w:val="3C9F2C58"/>
    <w:rsid w:val="3CBE698B"/>
    <w:rsid w:val="3D521ACE"/>
    <w:rsid w:val="3D7D622B"/>
    <w:rsid w:val="3D9D3CB5"/>
    <w:rsid w:val="3E5D51F2"/>
    <w:rsid w:val="3E686955"/>
    <w:rsid w:val="3EB04D2E"/>
    <w:rsid w:val="3F0F2990"/>
    <w:rsid w:val="3F2006FA"/>
    <w:rsid w:val="3F9B024A"/>
    <w:rsid w:val="404A6C97"/>
    <w:rsid w:val="417150DC"/>
    <w:rsid w:val="41E2438C"/>
    <w:rsid w:val="42BC4BDD"/>
    <w:rsid w:val="436766A8"/>
    <w:rsid w:val="43772E74"/>
    <w:rsid w:val="43990723"/>
    <w:rsid w:val="44017995"/>
    <w:rsid w:val="4404683C"/>
    <w:rsid w:val="441F4203"/>
    <w:rsid w:val="44564BE8"/>
    <w:rsid w:val="447A7CAF"/>
    <w:rsid w:val="44DD7429"/>
    <w:rsid w:val="45BF2266"/>
    <w:rsid w:val="45E72361"/>
    <w:rsid w:val="463B0CD6"/>
    <w:rsid w:val="46496788"/>
    <w:rsid w:val="46525967"/>
    <w:rsid w:val="4690053B"/>
    <w:rsid w:val="46B6517D"/>
    <w:rsid w:val="47200902"/>
    <w:rsid w:val="472669A6"/>
    <w:rsid w:val="48167A6F"/>
    <w:rsid w:val="48180B08"/>
    <w:rsid w:val="488717E9"/>
    <w:rsid w:val="497C50C6"/>
    <w:rsid w:val="4988403C"/>
    <w:rsid w:val="4A477482"/>
    <w:rsid w:val="4A656098"/>
    <w:rsid w:val="4B02784D"/>
    <w:rsid w:val="4B273686"/>
    <w:rsid w:val="4B3B1C4E"/>
    <w:rsid w:val="4BF03B4A"/>
    <w:rsid w:val="4C15710C"/>
    <w:rsid w:val="4C746529"/>
    <w:rsid w:val="4CA76328"/>
    <w:rsid w:val="4D3E5B6A"/>
    <w:rsid w:val="4D70341E"/>
    <w:rsid w:val="4E0D2791"/>
    <w:rsid w:val="4E451F2B"/>
    <w:rsid w:val="4F2935FA"/>
    <w:rsid w:val="4F495BF1"/>
    <w:rsid w:val="4F876295"/>
    <w:rsid w:val="4FBA04BC"/>
    <w:rsid w:val="500F4445"/>
    <w:rsid w:val="503E6C32"/>
    <w:rsid w:val="508D32A1"/>
    <w:rsid w:val="50E52325"/>
    <w:rsid w:val="51234079"/>
    <w:rsid w:val="51532BB1"/>
    <w:rsid w:val="51C075C2"/>
    <w:rsid w:val="52151C14"/>
    <w:rsid w:val="52AF2069"/>
    <w:rsid w:val="5450775A"/>
    <w:rsid w:val="55204C6D"/>
    <w:rsid w:val="55A734CB"/>
    <w:rsid w:val="55E77D6B"/>
    <w:rsid w:val="55FD1275"/>
    <w:rsid w:val="570A1F63"/>
    <w:rsid w:val="57F10A2D"/>
    <w:rsid w:val="57F209EF"/>
    <w:rsid w:val="58E00924"/>
    <w:rsid w:val="598D401B"/>
    <w:rsid w:val="5A706581"/>
    <w:rsid w:val="5B726329"/>
    <w:rsid w:val="5BD9049F"/>
    <w:rsid w:val="5C9242E7"/>
    <w:rsid w:val="5CAC7619"/>
    <w:rsid w:val="5CBA7CE6"/>
    <w:rsid w:val="5D7A3273"/>
    <w:rsid w:val="5DA66E34"/>
    <w:rsid w:val="5E2F764F"/>
    <w:rsid w:val="5E8178D4"/>
    <w:rsid w:val="5ED05841"/>
    <w:rsid w:val="5FA162D1"/>
    <w:rsid w:val="5FD0361E"/>
    <w:rsid w:val="5FFD636B"/>
    <w:rsid w:val="5FFE462F"/>
    <w:rsid w:val="601B6F8F"/>
    <w:rsid w:val="60421A96"/>
    <w:rsid w:val="60A32AE1"/>
    <w:rsid w:val="61732208"/>
    <w:rsid w:val="618648DC"/>
    <w:rsid w:val="61FF370F"/>
    <w:rsid w:val="62736998"/>
    <w:rsid w:val="638F2CD6"/>
    <w:rsid w:val="63CF4C87"/>
    <w:rsid w:val="64986CF3"/>
    <w:rsid w:val="65B03CD6"/>
    <w:rsid w:val="670247F8"/>
    <w:rsid w:val="67900263"/>
    <w:rsid w:val="68555008"/>
    <w:rsid w:val="685A03B0"/>
    <w:rsid w:val="687A05CB"/>
    <w:rsid w:val="689C49E5"/>
    <w:rsid w:val="69B90BF3"/>
    <w:rsid w:val="69DD52B6"/>
    <w:rsid w:val="6B5432EA"/>
    <w:rsid w:val="6B833C3B"/>
    <w:rsid w:val="6C184383"/>
    <w:rsid w:val="6C6D2DDD"/>
    <w:rsid w:val="6CB87914"/>
    <w:rsid w:val="6D745F31"/>
    <w:rsid w:val="6D9E2FAE"/>
    <w:rsid w:val="6E0F32A4"/>
    <w:rsid w:val="6E254F3D"/>
    <w:rsid w:val="6EC825CE"/>
    <w:rsid w:val="6EE64C0C"/>
    <w:rsid w:val="6F051991"/>
    <w:rsid w:val="6F59718C"/>
    <w:rsid w:val="6F7C57B1"/>
    <w:rsid w:val="6F865AA7"/>
    <w:rsid w:val="6F9D4B02"/>
    <w:rsid w:val="70892F73"/>
    <w:rsid w:val="70F3781E"/>
    <w:rsid w:val="719C5A56"/>
    <w:rsid w:val="71AE623E"/>
    <w:rsid w:val="72B61798"/>
    <w:rsid w:val="734631DC"/>
    <w:rsid w:val="73562913"/>
    <w:rsid w:val="738E2D01"/>
    <w:rsid w:val="73D47464"/>
    <w:rsid w:val="74BE4AF6"/>
    <w:rsid w:val="75CC0E8F"/>
    <w:rsid w:val="76007881"/>
    <w:rsid w:val="766962DF"/>
    <w:rsid w:val="767501BA"/>
    <w:rsid w:val="76AD58CB"/>
    <w:rsid w:val="7755061C"/>
    <w:rsid w:val="775C4193"/>
    <w:rsid w:val="77661986"/>
    <w:rsid w:val="777B1817"/>
    <w:rsid w:val="77A309EC"/>
    <w:rsid w:val="784309DA"/>
    <w:rsid w:val="78EC72C3"/>
    <w:rsid w:val="791A5BDE"/>
    <w:rsid w:val="79586707"/>
    <w:rsid w:val="798527FB"/>
    <w:rsid w:val="79FE469C"/>
    <w:rsid w:val="7AD973D3"/>
    <w:rsid w:val="7B9306CE"/>
    <w:rsid w:val="7BCF60AA"/>
    <w:rsid w:val="7BEE66F2"/>
    <w:rsid w:val="7BF139AE"/>
    <w:rsid w:val="7C084414"/>
    <w:rsid w:val="7C8021FC"/>
    <w:rsid w:val="7D7004C3"/>
    <w:rsid w:val="7D8F2FBE"/>
    <w:rsid w:val="7DA118C5"/>
    <w:rsid w:val="7DDC0A58"/>
    <w:rsid w:val="7E0B3D48"/>
    <w:rsid w:val="7E775881"/>
    <w:rsid w:val="7FAF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6359</Words>
  <Characters>6485</Characters>
  <Lines>29</Lines>
  <Paragraphs>8</Paragraphs>
  <TotalTime>10</TotalTime>
  <ScaleCrop>false</ScaleCrop>
  <LinksUpToDate>false</LinksUpToDate>
  <CharactersWithSpaces>6696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2025-12-07T02:24:18Z</cp:lastPrinted>
  <dcterms:modified xsi:type="dcterms:W3CDTF">2025-12-07T02:33:29Z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